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350"/>
      </w:tblGrid>
      <w:tr w:rsidR="005C6135" w:rsidTr="005E1D1C">
        <w:trPr>
          <w:cantSplit/>
        </w:trPr>
        <w:tc>
          <w:tcPr>
            <w:tcW w:w="9018" w:type="dxa"/>
            <w:gridSpan w:val="6"/>
          </w:tcPr>
          <w:p w:rsidR="005C6135" w:rsidRDefault="005C6135">
            <w:pPr>
              <w:rPr>
                <w:rFonts w:ascii="Arial" w:hAnsi="Arial"/>
                <w:lang w:val="en-GB"/>
              </w:rPr>
            </w:pPr>
          </w:p>
          <w:p w:rsidR="005C6135" w:rsidRDefault="005C613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C6135" w:rsidRDefault="005C6135">
            <w:pPr>
              <w:rPr>
                <w:rFonts w:ascii="Arial" w:hAnsi="Arial"/>
                <w:b/>
                <w:sz w:val="28"/>
                <w:lang w:val="en-GB"/>
              </w:rPr>
            </w:pPr>
          </w:p>
          <w:p w:rsidR="005C6135" w:rsidRDefault="005C6135">
            <w:pPr>
              <w:tabs>
                <w:tab w:val="center" w:pos="4560"/>
              </w:tabs>
              <w:rPr>
                <w:rFonts w:ascii="Arial" w:hAnsi="Arial"/>
                <w:b/>
                <w:sz w:val="28"/>
                <w:lang w:val="en-GB"/>
              </w:rPr>
            </w:pPr>
            <w:r>
              <w:rPr>
                <w:rFonts w:ascii="Arial" w:hAnsi="Arial"/>
                <w:b/>
                <w:sz w:val="28"/>
                <w:lang w:val="en-GB"/>
              </w:rPr>
              <w:tab/>
              <w:t>SAULT STE. MARIE, ONTARIO</w:t>
            </w:r>
          </w:p>
          <w:p w:rsidR="005C6135" w:rsidRDefault="005C6135">
            <w:pPr>
              <w:tabs>
                <w:tab w:val="center" w:pos="4560"/>
              </w:tabs>
              <w:rPr>
                <w:rFonts w:ascii="Arial" w:hAnsi="Arial"/>
                <w:lang w:val="en-GB"/>
              </w:rPr>
            </w:pPr>
          </w:p>
          <w:p w:rsidR="005C6135" w:rsidRDefault="005E1D1C">
            <w:pPr>
              <w:jc w:val="center"/>
              <w:rPr>
                <w:rFonts w:ascii="Arial" w:hAnsi="Arial"/>
                <w:lang w:val="en-GB"/>
              </w:rPr>
            </w:pPr>
            <w:r w:rsidRPr="005E1D1C">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C6135" w:rsidRDefault="005C6135">
            <w:pPr>
              <w:jc w:val="center"/>
              <w:rPr>
                <w:rFonts w:ascii="Arial" w:hAnsi="Arial"/>
                <w:lang w:val="en-GB"/>
              </w:rPr>
            </w:pPr>
          </w:p>
          <w:p w:rsidR="005E1D1C" w:rsidRDefault="005E1D1C">
            <w:pPr>
              <w:jc w:val="center"/>
              <w:rPr>
                <w:rFonts w:ascii="Arial" w:hAnsi="Arial"/>
                <w:lang w:val="en-GB"/>
              </w:rPr>
            </w:pPr>
          </w:p>
          <w:p w:rsidR="005C6135" w:rsidRDefault="005C6135">
            <w:pPr>
              <w:pStyle w:val="Heading1"/>
              <w:rPr>
                <w:rFonts w:ascii="Arial" w:hAnsi="Arial"/>
                <w:sz w:val="28"/>
                <w:u w:val="none"/>
              </w:rPr>
            </w:pPr>
            <w:r>
              <w:rPr>
                <w:rFonts w:ascii="Arial" w:hAnsi="Arial"/>
                <w:sz w:val="28"/>
                <w:u w:val="none"/>
              </w:rPr>
              <w:t>COURSE OUTLINE</w:t>
            </w:r>
          </w:p>
          <w:p w:rsidR="005C6135" w:rsidRDefault="005C6135">
            <w:pPr>
              <w:rPr>
                <w:rFonts w:ascii="Arial" w:hAnsi="Arial"/>
              </w:rPr>
            </w:pP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COURSE TITLE:</w:t>
            </w:r>
          </w:p>
          <w:p w:rsidR="005C6135" w:rsidRDefault="005C6135">
            <w:pPr>
              <w:rPr>
                <w:rFonts w:ascii="Arial" w:hAnsi="Arial"/>
                <w:b/>
              </w:rPr>
            </w:pPr>
          </w:p>
        </w:tc>
        <w:tc>
          <w:tcPr>
            <w:tcW w:w="6500" w:type="dxa"/>
            <w:gridSpan w:val="5"/>
          </w:tcPr>
          <w:p w:rsidR="005C6135" w:rsidRDefault="005C6135">
            <w:pPr>
              <w:rPr>
                <w:rFonts w:ascii="Arial" w:hAnsi="Arial"/>
              </w:rPr>
            </w:pPr>
            <w:r>
              <w:rPr>
                <w:rFonts w:ascii="Arial" w:hAnsi="Arial"/>
              </w:rPr>
              <w:t>Body Structure and Function I</w:t>
            </w:r>
          </w:p>
        </w:tc>
      </w:tr>
      <w:tr w:rsidR="005C6135" w:rsidTr="005E1D1C">
        <w:tc>
          <w:tcPr>
            <w:tcW w:w="2518" w:type="dxa"/>
          </w:tcPr>
          <w:p w:rsidR="005C6135" w:rsidRDefault="005C6135">
            <w:pPr>
              <w:rPr>
                <w:rFonts w:ascii="Arial" w:hAnsi="Arial"/>
                <w:b/>
                <w:lang w:val="en-GB"/>
              </w:rPr>
            </w:pPr>
            <w:r>
              <w:rPr>
                <w:rFonts w:ascii="Arial" w:hAnsi="Arial"/>
                <w:b/>
                <w:lang w:val="en-GB"/>
              </w:rPr>
              <w:t>CODE NO. :</w:t>
            </w:r>
          </w:p>
          <w:p w:rsidR="005C6135" w:rsidRDefault="005C6135">
            <w:pPr>
              <w:rPr>
                <w:rFonts w:ascii="Arial" w:hAnsi="Arial"/>
                <w:b/>
              </w:rPr>
            </w:pPr>
          </w:p>
        </w:tc>
        <w:tc>
          <w:tcPr>
            <w:tcW w:w="3402" w:type="dxa"/>
            <w:gridSpan w:val="2"/>
          </w:tcPr>
          <w:p w:rsidR="005C6135" w:rsidRDefault="005C6135">
            <w:pPr>
              <w:rPr>
                <w:rFonts w:ascii="Arial" w:hAnsi="Arial"/>
              </w:rPr>
            </w:pPr>
            <w:r>
              <w:rPr>
                <w:rFonts w:ascii="Arial" w:hAnsi="Arial"/>
              </w:rPr>
              <w:t>PSW108</w:t>
            </w:r>
          </w:p>
        </w:tc>
        <w:tc>
          <w:tcPr>
            <w:tcW w:w="1701" w:type="dxa"/>
          </w:tcPr>
          <w:p w:rsidR="005C6135" w:rsidRDefault="005C6135">
            <w:pPr>
              <w:rPr>
                <w:rFonts w:ascii="Arial" w:hAnsi="Arial"/>
                <w:b/>
              </w:rPr>
            </w:pPr>
            <w:r>
              <w:rPr>
                <w:rFonts w:ascii="Arial" w:hAnsi="Arial"/>
                <w:b/>
                <w:lang w:val="en-GB"/>
              </w:rPr>
              <w:t>SEMESTER:</w:t>
            </w:r>
          </w:p>
        </w:tc>
        <w:tc>
          <w:tcPr>
            <w:tcW w:w="1397" w:type="dxa"/>
            <w:gridSpan w:val="2"/>
          </w:tcPr>
          <w:p w:rsidR="005C6135" w:rsidRDefault="008B0CAB">
            <w:pPr>
              <w:rPr>
                <w:rFonts w:ascii="Arial" w:hAnsi="Arial"/>
              </w:rPr>
            </w:pPr>
            <w:r>
              <w:rPr>
                <w:rFonts w:ascii="Arial" w:hAnsi="Arial"/>
              </w:rPr>
              <w:t>1</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PROGRAM:</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Personal Support Worker</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AUTHOR:</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Gwen DiAngelo, Alan Kary</w:t>
            </w:r>
          </w:p>
        </w:tc>
      </w:tr>
      <w:tr w:rsidR="005C6135" w:rsidTr="005E1D1C">
        <w:tc>
          <w:tcPr>
            <w:tcW w:w="2518" w:type="dxa"/>
          </w:tcPr>
          <w:p w:rsidR="005C6135" w:rsidRDefault="005C6135">
            <w:pPr>
              <w:rPr>
                <w:rFonts w:ascii="Arial" w:hAnsi="Arial"/>
                <w:b/>
                <w:lang w:val="en-GB"/>
              </w:rPr>
            </w:pPr>
            <w:r>
              <w:rPr>
                <w:rFonts w:ascii="Arial" w:hAnsi="Arial"/>
                <w:b/>
                <w:lang w:val="en-GB"/>
              </w:rPr>
              <w:t>DATE:</w:t>
            </w:r>
          </w:p>
          <w:p w:rsidR="005C6135" w:rsidRDefault="005C6135">
            <w:pPr>
              <w:rPr>
                <w:rFonts w:ascii="Arial" w:hAnsi="Arial"/>
              </w:rPr>
            </w:pPr>
          </w:p>
        </w:tc>
        <w:tc>
          <w:tcPr>
            <w:tcW w:w="1460" w:type="dxa"/>
          </w:tcPr>
          <w:p w:rsidR="005C6135" w:rsidRDefault="00481A91">
            <w:pPr>
              <w:rPr>
                <w:rFonts w:ascii="Arial" w:hAnsi="Arial"/>
              </w:rPr>
            </w:pPr>
            <w:r>
              <w:rPr>
                <w:rFonts w:ascii="Arial" w:hAnsi="Arial"/>
              </w:rPr>
              <w:t>Sept</w:t>
            </w:r>
            <w:r w:rsidR="005C6135">
              <w:rPr>
                <w:rFonts w:ascii="Arial" w:hAnsi="Arial"/>
              </w:rPr>
              <w:t xml:space="preserve"> 2</w:t>
            </w:r>
            <w:r w:rsidR="008B0CAB">
              <w:rPr>
                <w:rFonts w:ascii="Arial" w:hAnsi="Arial"/>
              </w:rPr>
              <w:t>01</w:t>
            </w:r>
            <w:r w:rsidR="005455DA">
              <w:rPr>
                <w:rFonts w:ascii="Arial" w:hAnsi="Arial"/>
              </w:rPr>
              <w:t>2</w:t>
            </w:r>
          </w:p>
        </w:tc>
        <w:tc>
          <w:tcPr>
            <w:tcW w:w="3690" w:type="dxa"/>
            <w:gridSpan w:val="3"/>
          </w:tcPr>
          <w:p w:rsidR="005C6135" w:rsidRDefault="005C6135">
            <w:pPr>
              <w:rPr>
                <w:rFonts w:ascii="Arial" w:hAnsi="Arial"/>
              </w:rPr>
            </w:pPr>
            <w:r>
              <w:rPr>
                <w:rFonts w:ascii="Arial" w:hAnsi="Arial"/>
                <w:b/>
                <w:lang w:val="en-GB"/>
              </w:rPr>
              <w:t>PREVIOUS OUTLINE DATED:</w:t>
            </w:r>
          </w:p>
        </w:tc>
        <w:tc>
          <w:tcPr>
            <w:tcW w:w="1350" w:type="dxa"/>
          </w:tcPr>
          <w:p w:rsidR="005C6135" w:rsidRDefault="00481A91">
            <w:pPr>
              <w:rPr>
                <w:rFonts w:ascii="Arial" w:hAnsi="Arial"/>
              </w:rPr>
            </w:pPr>
            <w:r>
              <w:rPr>
                <w:rFonts w:ascii="Arial" w:hAnsi="Arial"/>
              </w:rPr>
              <w:t>Jan</w:t>
            </w:r>
            <w:r w:rsidR="00AE1701">
              <w:rPr>
                <w:rFonts w:ascii="Arial" w:hAnsi="Arial"/>
              </w:rPr>
              <w:t xml:space="preserve"> </w:t>
            </w:r>
            <w:r w:rsidR="005E1D1C">
              <w:rPr>
                <w:rFonts w:ascii="Arial" w:hAnsi="Arial"/>
              </w:rPr>
              <w:t>201</w:t>
            </w:r>
            <w:r>
              <w:rPr>
                <w:rFonts w:ascii="Arial" w:hAnsi="Arial"/>
              </w:rPr>
              <w:t>2</w:t>
            </w:r>
          </w:p>
        </w:tc>
      </w:tr>
      <w:tr w:rsidR="005C6135" w:rsidTr="005E1D1C">
        <w:trPr>
          <w:cantSplit/>
        </w:trPr>
        <w:tc>
          <w:tcPr>
            <w:tcW w:w="2518" w:type="dxa"/>
          </w:tcPr>
          <w:p w:rsidR="005C6135" w:rsidRDefault="005C6135">
            <w:pPr>
              <w:rPr>
                <w:rFonts w:ascii="Arial" w:hAnsi="Arial"/>
              </w:rPr>
            </w:pPr>
            <w:r>
              <w:rPr>
                <w:rFonts w:ascii="Arial" w:hAnsi="Arial"/>
                <w:b/>
                <w:lang w:val="en-GB"/>
              </w:rPr>
              <w:t>APPROVED:</w:t>
            </w:r>
          </w:p>
        </w:tc>
        <w:tc>
          <w:tcPr>
            <w:tcW w:w="5150" w:type="dxa"/>
            <w:gridSpan w:val="4"/>
          </w:tcPr>
          <w:p w:rsidR="005C6135" w:rsidRDefault="007C5269">
            <w:pPr>
              <w:jc w:val="center"/>
              <w:rPr>
                <w:rFonts w:ascii="Arial" w:hAnsi="Arial"/>
              </w:rPr>
            </w:pPr>
            <w:r>
              <w:t>“Marilyn King”</w:t>
            </w:r>
          </w:p>
        </w:tc>
        <w:tc>
          <w:tcPr>
            <w:tcW w:w="1350" w:type="dxa"/>
          </w:tcPr>
          <w:p w:rsidR="005C6135" w:rsidRPr="00FC5B7E" w:rsidRDefault="00FC5B7E">
            <w:pPr>
              <w:rPr>
                <w:rFonts w:ascii="Arial" w:hAnsi="Arial"/>
                <w:sz w:val="22"/>
                <w:szCs w:val="22"/>
              </w:rPr>
            </w:pPr>
            <w:r w:rsidRPr="00FC5B7E">
              <w:rPr>
                <w:rFonts w:ascii="Arial" w:hAnsi="Arial"/>
                <w:sz w:val="22"/>
                <w:szCs w:val="22"/>
              </w:rPr>
              <w:t>Aug/12</w:t>
            </w:r>
          </w:p>
        </w:tc>
      </w:tr>
      <w:tr w:rsidR="005C6135" w:rsidTr="005E1D1C">
        <w:trPr>
          <w:cantSplit/>
        </w:trPr>
        <w:tc>
          <w:tcPr>
            <w:tcW w:w="2518" w:type="dxa"/>
          </w:tcPr>
          <w:p w:rsidR="005C6135" w:rsidRDefault="005C6135">
            <w:pPr>
              <w:rPr>
                <w:rFonts w:ascii="Arial" w:hAnsi="Arial"/>
              </w:rPr>
            </w:pPr>
          </w:p>
        </w:tc>
        <w:tc>
          <w:tcPr>
            <w:tcW w:w="5150" w:type="dxa"/>
            <w:gridSpan w:val="4"/>
          </w:tcPr>
          <w:p w:rsidR="005C6135" w:rsidRDefault="005C6135">
            <w:pPr>
              <w:pStyle w:val="Heading2"/>
              <w:rPr>
                <w:rFonts w:ascii="Arial" w:hAnsi="Arial"/>
                <w:lang w:val="en-US"/>
              </w:rPr>
            </w:pPr>
            <w:r>
              <w:rPr>
                <w:rFonts w:ascii="Arial" w:hAnsi="Arial"/>
                <w:lang w:val="en-US"/>
              </w:rPr>
              <w:t>__________________________________</w:t>
            </w:r>
          </w:p>
          <w:p w:rsidR="005C6135" w:rsidRDefault="005C6135">
            <w:pPr>
              <w:pStyle w:val="Heading2"/>
              <w:rPr>
                <w:rFonts w:ascii="Arial" w:hAnsi="Arial"/>
                <w:lang w:val="en-US"/>
              </w:rPr>
            </w:pPr>
            <w:r>
              <w:rPr>
                <w:rFonts w:ascii="Arial" w:hAnsi="Arial"/>
                <w:lang w:val="en-US"/>
              </w:rPr>
              <w:t>CHAIR, HEALTH PROGRAMS</w:t>
            </w:r>
          </w:p>
          <w:p w:rsidR="005C6135" w:rsidRPr="002B5B4F" w:rsidRDefault="005C6135" w:rsidP="005C6135"/>
        </w:tc>
        <w:tc>
          <w:tcPr>
            <w:tcW w:w="1350" w:type="dxa"/>
          </w:tcPr>
          <w:p w:rsidR="005C6135" w:rsidRDefault="005C6135">
            <w:pPr>
              <w:rPr>
                <w:rFonts w:ascii="Arial" w:hAnsi="Arial"/>
                <w:b/>
                <w:lang w:val="en-GB"/>
              </w:rPr>
            </w:pPr>
            <w:r>
              <w:rPr>
                <w:rFonts w:ascii="Arial" w:hAnsi="Arial"/>
                <w:b/>
                <w:lang w:val="en-GB"/>
              </w:rPr>
              <w:t>______</w:t>
            </w:r>
            <w:r w:rsidR="005E1D1C">
              <w:rPr>
                <w:rFonts w:ascii="Arial" w:hAnsi="Arial"/>
                <w:b/>
                <w:lang w:val="en-GB"/>
              </w:rPr>
              <w:t>_</w:t>
            </w:r>
            <w:r>
              <w:rPr>
                <w:rFonts w:ascii="Arial" w:hAnsi="Arial"/>
                <w:b/>
                <w:lang w:val="en-GB"/>
              </w:rPr>
              <w:t>_</w:t>
            </w:r>
          </w:p>
          <w:p w:rsidR="005C6135" w:rsidRDefault="005C6135">
            <w:pPr>
              <w:jc w:val="center"/>
              <w:rPr>
                <w:rFonts w:ascii="Arial" w:hAnsi="Arial"/>
              </w:rPr>
            </w:pPr>
            <w:r>
              <w:rPr>
                <w:rFonts w:ascii="Arial" w:hAnsi="Arial"/>
                <w:b/>
                <w:lang w:val="en-GB"/>
              </w:rPr>
              <w:t>DATE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TOTAL CREDITS: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PREREQUISITE(S):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None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HOURS/WEEK:</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9018" w:type="dxa"/>
            <w:gridSpan w:val="6"/>
          </w:tcPr>
          <w:p w:rsidR="005C6135" w:rsidRDefault="005C6135">
            <w:pPr>
              <w:pStyle w:val="Heading2"/>
              <w:tabs>
                <w:tab w:val="center" w:pos="4560"/>
              </w:tabs>
              <w:rPr>
                <w:rFonts w:ascii="Arial" w:hAnsi="Arial"/>
              </w:rPr>
            </w:pPr>
          </w:p>
          <w:p w:rsidR="005C6135" w:rsidRPr="002B5B4F" w:rsidRDefault="005C6135" w:rsidP="005C6135">
            <w:pPr>
              <w:rPr>
                <w:lang w:val="en-GB"/>
              </w:rPr>
            </w:pPr>
          </w:p>
          <w:p w:rsidR="005C6135" w:rsidRDefault="005C6135">
            <w:pPr>
              <w:pStyle w:val="Heading2"/>
              <w:tabs>
                <w:tab w:val="center" w:pos="4560"/>
              </w:tabs>
              <w:rPr>
                <w:rFonts w:ascii="Arial" w:hAnsi="Arial"/>
              </w:rPr>
            </w:pPr>
            <w:r>
              <w:rPr>
                <w:rFonts w:ascii="Arial" w:hAnsi="Arial"/>
              </w:rPr>
              <w:t>Copyright ©</w:t>
            </w:r>
            <w:r w:rsidRPr="00B835FC">
              <w:rPr>
                <w:rFonts w:ascii="Arial" w:hAnsi="Arial"/>
              </w:rPr>
              <w:t>20</w:t>
            </w:r>
            <w:r w:rsidR="005E1D1C">
              <w:rPr>
                <w:rFonts w:ascii="Arial" w:hAnsi="Arial"/>
              </w:rPr>
              <w:t>1</w:t>
            </w:r>
            <w:r w:rsidR="00A11CBE">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C6135" w:rsidRDefault="005C613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6135" w:rsidRDefault="005C613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C6135" w:rsidTr="005E1D1C">
        <w:trPr>
          <w:cantSplit/>
        </w:trPr>
        <w:tc>
          <w:tcPr>
            <w:tcW w:w="9018" w:type="dxa"/>
            <w:gridSpan w:val="6"/>
          </w:tcPr>
          <w:p w:rsidR="005C6135" w:rsidRDefault="005C6135" w:rsidP="005C6135">
            <w:pPr>
              <w:pStyle w:val="Heading2"/>
              <w:tabs>
                <w:tab w:val="center" w:pos="4560"/>
              </w:tabs>
              <w:rPr>
                <w:rFonts w:ascii="Arial" w:hAnsi="Arial"/>
                <w:b w:val="0"/>
              </w:rPr>
            </w:pPr>
            <w:r>
              <w:rPr>
                <w:rFonts w:ascii="Arial" w:hAnsi="Arial"/>
                <w:b w:val="0"/>
                <w:i/>
              </w:rPr>
              <w:t>For additional information, please contact the Chair, Health Programs</w:t>
            </w:r>
          </w:p>
        </w:tc>
      </w:tr>
      <w:tr w:rsidR="005C6135" w:rsidTr="005E1D1C">
        <w:trPr>
          <w:cantSplit/>
        </w:trPr>
        <w:tc>
          <w:tcPr>
            <w:tcW w:w="9018" w:type="dxa"/>
            <w:gridSpan w:val="6"/>
          </w:tcPr>
          <w:p w:rsidR="005C6135" w:rsidRPr="00A11CBE" w:rsidRDefault="00A11CBE">
            <w:pPr>
              <w:tabs>
                <w:tab w:val="center" w:pos="4560"/>
              </w:tabs>
              <w:jc w:val="center"/>
              <w:rPr>
                <w:rFonts w:ascii="Arial" w:hAnsi="Arial" w:cs="Arial"/>
                <w:i/>
                <w:lang w:val="en-GB"/>
              </w:rPr>
            </w:pPr>
            <w:r w:rsidRPr="00A11CBE">
              <w:rPr>
                <w:rFonts w:ascii="Arial" w:hAnsi="Arial" w:cs="Arial"/>
                <w:i/>
                <w:lang w:val="en-GB"/>
              </w:rPr>
              <w:t>School of Health, Wellness and Continuing Edu</w:t>
            </w:r>
            <w:r>
              <w:rPr>
                <w:rFonts w:ascii="Arial" w:hAnsi="Arial" w:cs="Arial"/>
                <w:i/>
                <w:lang w:val="en-GB"/>
              </w:rPr>
              <w:t>c</w:t>
            </w:r>
            <w:r w:rsidRPr="00A11CBE">
              <w:rPr>
                <w:rFonts w:ascii="Arial" w:hAnsi="Arial" w:cs="Arial"/>
                <w:i/>
                <w:lang w:val="en-GB"/>
              </w:rPr>
              <w:t>ation</w:t>
            </w:r>
          </w:p>
        </w:tc>
      </w:tr>
      <w:tr w:rsidR="005C6135" w:rsidTr="005E1D1C">
        <w:trPr>
          <w:cantSplit/>
        </w:trPr>
        <w:tc>
          <w:tcPr>
            <w:tcW w:w="9018" w:type="dxa"/>
            <w:gridSpan w:val="6"/>
          </w:tcPr>
          <w:p w:rsidR="005C6135" w:rsidRDefault="005C6135">
            <w:pPr>
              <w:tabs>
                <w:tab w:val="center" w:pos="4560"/>
              </w:tabs>
              <w:jc w:val="center"/>
              <w:rPr>
                <w:rFonts w:ascii="Arial" w:hAnsi="Arial"/>
                <w:i/>
                <w:lang w:val="en-GB"/>
              </w:rPr>
            </w:pPr>
            <w:r>
              <w:rPr>
                <w:rFonts w:ascii="Arial" w:hAnsi="Arial"/>
                <w:i/>
                <w:lang w:val="en-GB"/>
              </w:rPr>
              <w:t>(705) 759-2554, Ext. 2689</w:t>
            </w:r>
          </w:p>
          <w:p w:rsidR="005E1D1C" w:rsidRDefault="005E1D1C">
            <w:pPr>
              <w:tabs>
                <w:tab w:val="center" w:pos="4560"/>
              </w:tabs>
              <w:jc w:val="center"/>
              <w:rPr>
                <w:rFonts w:ascii="Arial" w:hAnsi="Arial"/>
                <w:i/>
                <w:lang w:val="en-GB"/>
              </w:rPr>
            </w:pPr>
          </w:p>
          <w:p w:rsidR="005C6135" w:rsidRDefault="005C6135">
            <w:pPr>
              <w:tabs>
                <w:tab w:val="center" w:pos="4560"/>
              </w:tabs>
              <w:jc w:val="center"/>
              <w:rPr>
                <w:rFonts w:ascii="Arial" w:hAnsi="Arial"/>
              </w:rPr>
            </w:pPr>
          </w:p>
        </w:tc>
      </w:tr>
    </w:tbl>
    <w:p w:rsidR="005C6135" w:rsidRDefault="005C6135">
      <w:pPr>
        <w:rPr>
          <w:rFonts w:ascii="Arial" w:hAnsi="Arial"/>
          <w:i/>
          <w:lang w:val="en-GB"/>
        </w:rPr>
      </w:pPr>
      <w:r>
        <w:rPr>
          <w:rFonts w:ascii="Arial" w:hAnsi="Arial"/>
          <w:i/>
          <w:lang w:val="en-GB"/>
        </w:rPr>
        <w:br w:type="page"/>
      </w:r>
    </w:p>
    <w:p w:rsidR="005C6135" w:rsidRPr="00F43F12" w:rsidRDefault="005C6135">
      <w:pPr>
        <w:tabs>
          <w:tab w:val="center" w:pos="4560"/>
        </w:tabs>
        <w:rPr>
          <w:rFonts w:ascii="Arial" w:hAnsi="Arial"/>
          <w:sz w:val="22"/>
          <w:szCs w:val="22"/>
          <w:lang w:val="en-GB"/>
        </w:rPr>
      </w:pPr>
    </w:p>
    <w:tbl>
      <w:tblPr>
        <w:tblW w:w="0" w:type="auto"/>
        <w:tblLayout w:type="fixed"/>
        <w:tblLook w:val="0000"/>
      </w:tblPr>
      <w:tblGrid>
        <w:gridCol w:w="675"/>
        <w:gridCol w:w="8181"/>
      </w:tblGrid>
      <w:tr w:rsidR="005C6135" w:rsidRPr="00F43F12">
        <w:tc>
          <w:tcPr>
            <w:tcW w:w="675" w:type="dxa"/>
          </w:tcPr>
          <w:p w:rsidR="005C6135" w:rsidRPr="00F43F12" w:rsidRDefault="005C6135">
            <w:pPr>
              <w:rPr>
                <w:rFonts w:ascii="Arial" w:hAnsi="Arial"/>
                <w:b/>
                <w:sz w:val="22"/>
                <w:szCs w:val="22"/>
              </w:rPr>
            </w:pPr>
            <w:r w:rsidRPr="00F43F12">
              <w:rPr>
                <w:rFonts w:ascii="Arial" w:hAnsi="Arial"/>
                <w:b/>
                <w:sz w:val="22"/>
                <w:szCs w:val="22"/>
              </w:rPr>
              <w:t>I.</w:t>
            </w:r>
          </w:p>
        </w:tc>
        <w:tc>
          <w:tcPr>
            <w:tcW w:w="8181" w:type="dxa"/>
          </w:tcPr>
          <w:p w:rsidR="005C6135" w:rsidRPr="00F43F12" w:rsidRDefault="005C6135">
            <w:pPr>
              <w:rPr>
                <w:rFonts w:ascii="Arial" w:hAnsi="Arial"/>
                <w:b/>
                <w:sz w:val="22"/>
                <w:szCs w:val="22"/>
              </w:rPr>
            </w:pPr>
            <w:r w:rsidRPr="00F43F12">
              <w:rPr>
                <w:rFonts w:ascii="Arial" w:hAnsi="Arial"/>
                <w:b/>
                <w:sz w:val="22"/>
                <w:szCs w:val="22"/>
              </w:rPr>
              <w:t>COURSE DESCRIPTION:</w:t>
            </w:r>
          </w:p>
          <w:p w:rsidR="005C6135" w:rsidRPr="00F43F12" w:rsidRDefault="005C6135">
            <w:pPr>
              <w:rPr>
                <w:rFonts w:ascii="Arial" w:hAnsi="Arial"/>
                <w:b/>
                <w:sz w:val="22"/>
                <w:szCs w:val="22"/>
              </w:rPr>
            </w:pPr>
          </w:p>
          <w:p w:rsidR="005C6135" w:rsidRPr="00F43F12" w:rsidRDefault="005C6135">
            <w:pPr>
              <w:rPr>
                <w:rFonts w:ascii="Arial" w:hAnsi="Arial"/>
                <w:sz w:val="22"/>
                <w:szCs w:val="22"/>
              </w:rPr>
            </w:pPr>
            <w:r w:rsidRPr="00F43F12">
              <w:rPr>
                <w:rFonts w:ascii="Arial" w:hAnsi="Arial"/>
                <w:sz w:val="22"/>
                <w:szCs w:val="22"/>
              </w:rPr>
              <w:t>This course will provide the learner with a general understanding of the structure and function of the human body.  The learner will begin to examine body systems to obtain knowledge of how the structures and functions are related to maintain homeostasis.</w:t>
            </w:r>
          </w:p>
          <w:p w:rsidR="005C6135" w:rsidRPr="00F43F12" w:rsidRDefault="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LEARNING OUTCOMES AND ELEMENTS OF THE PERFORMANCE:</w:t>
            </w:r>
          </w:p>
          <w:p w:rsidR="005C6135" w:rsidRPr="00F43F12" w:rsidRDefault="005C6135">
            <w:pPr>
              <w:rPr>
                <w:rFonts w:ascii="Arial" w:hAnsi="Arial"/>
                <w:sz w:val="22"/>
                <w:szCs w:val="22"/>
              </w:rPr>
            </w:pPr>
          </w:p>
        </w:tc>
      </w:tr>
      <w:tr w:rsidR="005C6135" w:rsidRPr="00F43F12">
        <w:trPr>
          <w:cantSplit/>
        </w:trPr>
        <w:tc>
          <w:tcPr>
            <w:tcW w:w="675" w:type="dxa"/>
          </w:tcPr>
          <w:p w:rsidR="005C6135" w:rsidRPr="00F43F12" w:rsidRDefault="005C6135">
            <w:pPr>
              <w:rPr>
                <w:rFonts w:ascii="Arial" w:hAnsi="Arial"/>
                <w:sz w:val="22"/>
                <w:szCs w:val="22"/>
              </w:rPr>
            </w:pPr>
          </w:p>
        </w:tc>
        <w:tc>
          <w:tcPr>
            <w:tcW w:w="8181" w:type="dxa"/>
            <w:gridSpan w:val="2"/>
          </w:tcPr>
          <w:p w:rsidR="005C6135" w:rsidRPr="00F43F12" w:rsidRDefault="005C6135">
            <w:pPr>
              <w:rPr>
                <w:rFonts w:ascii="Arial" w:hAnsi="Arial"/>
                <w:sz w:val="22"/>
                <w:szCs w:val="22"/>
              </w:rPr>
            </w:pPr>
            <w:r w:rsidRPr="00F43F12">
              <w:rPr>
                <w:rFonts w:ascii="Arial" w:hAnsi="Arial"/>
                <w:sz w:val="22"/>
                <w:szCs w:val="22"/>
              </w:rPr>
              <w:t>Upon successful completion of this course, the student will demonstrate the ability to:</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sidRPr="00F43F12">
              <w:rPr>
                <w:rFonts w:ascii="Arial" w:hAnsi="Arial"/>
                <w:sz w:val="22"/>
                <w:szCs w:val="22"/>
              </w:rPr>
              <w:t>Use the appropriate terminology related to the organization, structure and function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anatomy and physiology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Name the following:</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Levels of organization of the human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organs for each body system</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Common terms used for relative positions of the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planes of the body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homeostasis</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sidRPr="00F43F12">
              <w:rPr>
                <w:rFonts w:ascii="Arial" w:hAnsi="Arial"/>
                <w:sz w:val="22"/>
                <w:szCs w:val="22"/>
              </w:rPr>
              <w:t>Examine the chemical composition and chemical interactions (life processes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the terms matter and elements</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the four elements that compose 96% of body weight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five reasons why water is essential to life</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energy and describe the role of adenosine tri-phosphate (ATP) in energy transfer</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sidRPr="00F43F12">
              <w:rPr>
                <w:rFonts w:ascii="Arial" w:hAnsi="Arial"/>
                <w:sz w:val="22"/>
                <w:szCs w:val="22"/>
              </w:rPr>
              <w:t>Describe the location, structure and function of cells, tissues and organs of stated body systems.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The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structure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function of each part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two processes of cell division: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Label a diagram of the main parts of a typical cell</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active and passive movement of substances across a cell membrane: diffusion osmosis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tonicity</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Compare isotonic, hypotonic and hypertonic solutions</w:t>
            </w: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Pr="00F43F12" w:rsidRDefault="005E1D1C" w:rsidP="005E1D1C">
            <w:pPr>
              <w:pStyle w:val="ColorfulList-Accent11"/>
              <w:rPr>
                <w:rFonts w:ascii="Arial" w:hAnsi="Arial"/>
                <w:sz w:val="22"/>
                <w:szCs w:val="22"/>
              </w:rPr>
            </w:pP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lastRenderedPageBreak/>
              <w:t>Explain cell division</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metabolism, anabolism and catabolism</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anaerobic and aerobic metabolism</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 xml:space="preserve">Describe the roles of DNA and RNA </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Tissues and Membranes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List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Describe the location and function of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endocrine and exocrine glands</w:t>
            </w:r>
          </w:p>
          <w:p w:rsidR="005C6135"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mucous and serous membranes</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Systems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Integumentary System</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the basic structure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List and describe the basic functions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how skin colour is determined</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Identify the basic accessory structures of the skin</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functions of the 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Identify the composition of bone structure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Explain the basic process of bone formation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Name the two divisions of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Label selected important landmarks for bones on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Compare cervical, thoracic, lumbar and sacral vertebrae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main types and functions of joints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Muscle System</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Identify three types of muscle tissue</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basic concept of muscle contraction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relationship between muscle origin, insertion and 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Label a diagram of the major muscles of the body</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Describe action of the major muscles of the body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anatomical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functional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Compare neuroglia and neuron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the function of the myelin sheath</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Label a diagram of the four major areas of the brain and the four lobes of the cerebrum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function of the four major areas of the brain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anatomy of the spinal cord</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List the three functions of the spinal cord</w:t>
            </w:r>
          </w:p>
          <w:p w:rsidR="005C6135"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how the central nervous system is protected from injury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Autonomic Nervous System</w:t>
            </w:r>
          </w:p>
          <w:p w:rsidR="005C6135" w:rsidRPr="00F43F12" w:rsidRDefault="005C6135" w:rsidP="005C6135">
            <w:pPr>
              <w:pStyle w:val="ColorfulList-Accent11"/>
              <w:numPr>
                <w:ilvl w:val="0"/>
                <w:numId w:val="29"/>
              </w:numPr>
              <w:rPr>
                <w:rFonts w:ascii="Arial" w:hAnsi="Arial"/>
                <w:sz w:val="22"/>
                <w:szCs w:val="22"/>
              </w:rPr>
            </w:pPr>
            <w:r w:rsidRPr="00F43F12">
              <w:rPr>
                <w:rFonts w:ascii="Arial" w:hAnsi="Arial"/>
                <w:sz w:val="22"/>
                <w:szCs w:val="22"/>
              </w:rPr>
              <w:t>Describe the function of the autonomic nervous system</w:t>
            </w:r>
          </w:p>
          <w:p w:rsidR="005C6135" w:rsidRDefault="005C6135" w:rsidP="005C6135">
            <w:pPr>
              <w:pStyle w:val="ColorfulList-Accent11"/>
              <w:numPr>
                <w:ilvl w:val="0"/>
                <w:numId w:val="29"/>
              </w:numPr>
              <w:rPr>
                <w:rFonts w:ascii="Arial" w:hAnsi="Arial"/>
                <w:sz w:val="22"/>
                <w:szCs w:val="22"/>
              </w:rPr>
            </w:pPr>
            <w:r w:rsidRPr="00F43F12">
              <w:rPr>
                <w:rFonts w:ascii="Arial" w:hAnsi="Arial"/>
                <w:sz w:val="22"/>
                <w:szCs w:val="22"/>
              </w:rPr>
              <w:t>Identify the two divisions of the autonomic nervous system</w:t>
            </w: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Pr="00F43F12" w:rsidRDefault="005E1D1C" w:rsidP="005E1D1C">
            <w:pPr>
              <w:pStyle w:val="ColorfulList-Accent11"/>
              <w:rPr>
                <w:rFonts w:ascii="Arial" w:hAnsi="Arial"/>
                <w:sz w:val="22"/>
                <w:szCs w:val="22"/>
              </w:rPr>
            </w:pPr>
          </w:p>
          <w:p w:rsidR="005C6135" w:rsidRPr="00F43F12" w:rsidRDefault="005C6135" w:rsidP="005C6135">
            <w:pPr>
              <w:pStyle w:val="ColorfulList-Accent11"/>
              <w:numPr>
                <w:ilvl w:val="0"/>
                <w:numId w:val="24"/>
              </w:numPr>
              <w:rPr>
                <w:rFonts w:ascii="Arial" w:hAnsi="Arial"/>
                <w:b/>
                <w:sz w:val="22"/>
                <w:szCs w:val="22"/>
              </w:rPr>
            </w:pPr>
            <w:bookmarkStart w:id="0" w:name="_GoBack"/>
            <w:bookmarkEnd w:id="0"/>
            <w:r w:rsidRPr="00F43F12">
              <w:rPr>
                <w:rFonts w:ascii="Arial" w:hAnsi="Arial"/>
                <w:b/>
                <w:sz w:val="22"/>
                <w:szCs w:val="22"/>
              </w:rPr>
              <w:t>The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State the functions of the sensory system</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Define the five types of sensory receptors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five general and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Label a diagram and describe the structure of the ear and eye</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papillary changes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functions of the parts of the ear and eye involved in hearing and sight</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Explain how the ear maintains body equilibrium</w:t>
            </w:r>
          </w:p>
          <w:p w:rsidR="005C6135" w:rsidRPr="00F43F12" w:rsidRDefault="005C6135" w:rsidP="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TOPICS: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Pr>
                <w:rFonts w:ascii="Arial" w:hAnsi="Arial"/>
                <w:sz w:val="22"/>
                <w:szCs w:val="22"/>
              </w:rPr>
              <w:t>Introduction to the Human Body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Pr>
                <w:rFonts w:ascii="Arial" w:hAnsi="Arial"/>
                <w:sz w:val="22"/>
                <w:szCs w:val="22"/>
              </w:rPr>
              <w:t>Basic Chemistry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Pr>
                <w:rFonts w:ascii="Arial" w:hAnsi="Arial"/>
                <w:sz w:val="22"/>
                <w:szCs w:val="22"/>
              </w:rPr>
              <w:t>The Cell</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4.</w:t>
            </w:r>
          </w:p>
        </w:tc>
        <w:tc>
          <w:tcPr>
            <w:tcW w:w="7614" w:type="dxa"/>
          </w:tcPr>
          <w:p w:rsidR="005C6135" w:rsidRPr="00F43F12" w:rsidRDefault="005C6135">
            <w:pPr>
              <w:rPr>
                <w:rFonts w:ascii="Arial" w:hAnsi="Arial"/>
                <w:sz w:val="22"/>
                <w:szCs w:val="22"/>
              </w:rPr>
            </w:pPr>
            <w:r>
              <w:rPr>
                <w:rFonts w:ascii="Arial" w:hAnsi="Arial"/>
                <w:sz w:val="22"/>
                <w:szCs w:val="22"/>
              </w:rPr>
              <w:t>Cell Metabolism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5.</w:t>
            </w:r>
          </w:p>
        </w:tc>
        <w:tc>
          <w:tcPr>
            <w:tcW w:w="7614" w:type="dxa"/>
          </w:tcPr>
          <w:p w:rsidR="005C6135" w:rsidRPr="00F43F12" w:rsidRDefault="005C6135">
            <w:pPr>
              <w:rPr>
                <w:rFonts w:ascii="Arial" w:hAnsi="Arial"/>
                <w:sz w:val="22"/>
                <w:szCs w:val="22"/>
              </w:rPr>
            </w:pPr>
            <w:r>
              <w:rPr>
                <w:rFonts w:ascii="Arial" w:hAnsi="Arial"/>
                <w:sz w:val="22"/>
                <w:szCs w:val="22"/>
              </w:rPr>
              <w:t>Tissues and Membranes</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6.</w:t>
            </w:r>
          </w:p>
        </w:tc>
        <w:tc>
          <w:tcPr>
            <w:tcW w:w="7614" w:type="dxa"/>
          </w:tcPr>
          <w:p w:rsidR="005C6135" w:rsidRPr="00F43F12" w:rsidRDefault="005C6135">
            <w:pPr>
              <w:rPr>
                <w:rFonts w:ascii="Arial" w:hAnsi="Arial"/>
                <w:sz w:val="22"/>
                <w:szCs w:val="22"/>
              </w:rPr>
            </w:pPr>
            <w:r>
              <w:rPr>
                <w:rFonts w:ascii="Arial" w:hAnsi="Arial"/>
                <w:sz w:val="22"/>
                <w:szCs w:val="22"/>
              </w:rPr>
              <w:t>Integumentary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7.</w:t>
            </w:r>
          </w:p>
        </w:tc>
        <w:tc>
          <w:tcPr>
            <w:tcW w:w="7614" w:type="dxa"/>
          </w:tcPr>
          <w:p w:rsidR="005C6135" w:rsidRDefault="005C6135">
            <w:pPr>
              <w:rPr>
                <w:rFonts w:ascii="Arial" w:hAnsi="Arial"/>
                <w:sz w:val="22"/>
                <w:szCs w:val="22"/>
              </w:rPr>
            </w:pPr>
            <w:r>
              <w:rPr>
                <w:rFonts w:ascii="Arial" w:hAnsi="Arial"/>
                <w:sz w:val="22"/>
                <w:szCs w:val="22"/>
              </w:rPr>
              <w:t>Skeletal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8.</w:t>
            </w:r>
          </w:p>
        </w:tc>
        <w:tc>
          <w:tcPr>
            <w:tcW w:w="7614" w:type="dxa"/>
          </w:tcPr>
          <w:p w:rsidR="005C6135" w:rsidRDefault="005C6135">
            <w:pPr>
              <w:rPr>
                <w:rFonts w:ascii="Arial" w:hAnsi="Arial"/>
                <w:sz w:val="22"/>
                <w:szCs w:val="22"/>
              </w:rPr>
            </w:pPr>
            <w:r>
              <w:rPr>
                <w:rFonts w:ascii="Arial" w:hAnsi="Arial"/>
                <w:sz w:val="22"/>
                <w:szCs w:val="22"/>
              </w:rPr>
              <w:t>Muscular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9.</w:t>
            </w:r>
          </w:p>
        </w:tc>
        <w:tc>
          <w:tcPr>
            <w:tcW w:w="7614" w:type="dxa"/>
          </w:tcPr>
          <w:p w:rsidR="005C6135" w:rsidRDefault="005C6135">
            <w:pPr>
              <w:rPr>
                <w:rFonts w:ascii="Arial" w:hAnsi="Arial"/>
                <w:sz w:val="22"/>
                <w:szCs w:val="22"/>
              </w:rPr>
            </w:pPr>
            <w:r>
              <w:rPr>
                <w:rFonts w:ascii="Arial" w:hAnsi="Arial"/>
                <w:sz w:val="22"/>
                <w:szCs w:val="22"/>
              </w:rPr>
              <w:t>Nervous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10.</w:t>
            </w:r>
          </w:p>
        </w:tc>
        <w:tc>
          <w:tcPr>
            <w:tcW w:w="7614" w:type="dxa"/>
          </w:tcPr>
          <w:p w:rsidR="005C6135" w:rsidRDefault="005C6135">
            <w:pPr>
              <w:rPr>
                <w:rFonts w:ascii="Arial" w:hAnsi="Arial"/>
                <w:sz w:val="22"/>
                <w:szCs w:val="22"/>
              </w:rPr>
            </w:pPr>
            <w:r>
              <w:rPr>
                <w:rFonts w:ascii="Arial" w:hAnsi="Arial"/>
                <w:sz w:val="22"/>
                <w:szCs w:val="22"/>
              </w:rPr>
              <w:t>Special Senses</w:t>
            </w:r>
          </w:p>
        </w:tc>
      </w:tr>
    </w:tbl>
    <w:p w:rsidR="005C6135" w:rsidRPr="00F43F12" w:rsidRDefault="005C6135">
      <w:pPr>
        <w:rPr>
          <w:rFonts w:ascii="Arial" w:hAnsi="Arial"/>
          <w:sz w:val="22"/>
          <w:szCs w:val="22"/>
        </w:rPr>
      </w:pPr>
    </w:p>
    <w:tbl>
      <w:tblPr>
        <w:tblW w:w="0" w:type="auto"/>
        <w:tblLayout w:type="fixed"/>
        <w:tblLook w:val="0000"/>
      </w:tblPr>
      <w:tblGrid>
        <w:gridCol w:w="675"/>
        <w:gridCol w:w="8181"/>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IV.</w:t>
            </w:r>
          </w:p>
        </w:tc>
        <w:tc>
          <w:tcPr>
            <w:tcW w:w="8181" w:type="dxa"/>
          </w:tcPr>
          <w:p w:rsidR="005C6135" w:rsidRDefault="005C6135">
            <w:pPr>
              <w:rPr>
                <w:rFonts w:ascii="Arial" w:hAnsi="Arial"/>
                <w:b/>
                <w:sz w:val="22"/>
                <w:szCs w:val="22"/>
              </w:rPr>
            </w:pPr>
            <w:r w:rsidRPr="00F43F12">
              <w:rPr>
                <w:rFonts w:ascii="Arial" w:hAnsi="Arial"/>
                <w:b/>
                <w:sz w:val="22"/>
                <w:szCs w:val="22"/>
              </w:rPr>
              <w:t>REQUIRED RESOURCES/TEXTS/MATERIALS:</w:t>
            </w:r>
          </w:p>
          <w:p w:rsidR="005C6135" w:rsidRDefault="005C6135">
            <w:pPr>
              <w:rPr>
                <w:rFonts w:ascii="Arial" w:hAnsi="Arial"/>
                <w:b/>
                <w:sz w:val="22"/>
                <w:szCs w:val="22"/>
              </w:rPr>
            </w:pPr>
          </w:p>
          <w:p w:rsidR="005C6135" w:rsidRPr="006D733E" w:rsidRDefault="005C6135" w:rsidP="005C6135">
            <w:pPr>
              <w:rPr>
                <w:rFonts w:ascii="Arial" w:hAnsi="Arial" w:cs="Arial"/>
                <w:sz w:val="22"/>
                <w:szCs w:val="22"/>
                <w:lang w:val="en-GB"/>
              </w:rPr>
            </w:pPr>
            <w:r w:rsidRPr="006D733E">
              <w:rPr>
                <w:rFonts w:ascii="Arial" w:hAnsi="Arial" w:cs="Arial"/>
                <w:sz w:val="22"/>
                <w:szCs w:val="22"/>
                <w:lang w:val="en-GB"/>
              </w:rPr>
              <w:t>Sorrentino, S. et al (20</w:t>
            </w:r>
            <w:r w:rsidR="00D85FB3">
              <w:rPr>
                <w:rFonts w:ascii="Arial" w:hAnsi="Arial" w:cs="Arial"/>
                <w:sz w:val="22"/>
                <w:szCs w:val="22"/>
                <w:lang w:val="en-GB"/>
              </w:rPr>
              <w:t>1</w:t>
            </w:r>
            <w:r w:rsidR="00A40EE1">
              <w:rPr>
                <w:rFonts w:ascii="Arial" w:hAnsi="Arial" w:cs="Arial"/>
                <w:sz w:val="22"/>
                <w:szCs w:val="22"/>
                <w:lang w:val="en-GB"/>
              </w:rPr>
              <w:t>3</w:t>
            </w:r>
            <w:r w:rsidRPr="006D733E">
              <w:rPr>
                <w:rFonts w:ascii="Arial" w:hAnsi="Arial" w:cs="Arial"/>
                <w:sz w:val="22"/>
                <w:szCs w:val="22"/>
                <w:lang w:val="en-GB"/>
              </w:rPr>
              <w:t xml:space="preserve">).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w:t>
            </w:r>
            <w:r w:rsidR="00D85FB3">
              <w:rPr>
                <w:rFonts w:ascii="Arial" w:hAnsi="Arial" w:cs="Arial"/>
                <w:sz w:val="22"/>
                <w:szCs w:val="22"/>
                <w:lang w:val="en-GB"/>
              </w:rPr>
              <w:t>3rd</w:t>
            </w:r>
            <w:r w:rsidRPr="006D733E">
              <w:rPr>
                <w:rFonts w:ascii="Arial" w:hAnsi="Arial" w:cs="Arial"/>
                <w:sz w:val="22"/>
                <w:szCs w:val="22"/>
                <w:lang w:val="en-GB"/>
              </w:rPr>
              <w:t xml:space="preserve"> Canadian ed.).  Elsevier Mosby.</w:t>
            </w:r>
          </w:p>
          <w:p w:rsidR="005C6135" w:rsidRPr="006D733E" w:rsidRDefault="005C6135" w:rsidP="005C6135">
            <w:pPr>
              <w:pStyle w:val="EnvelopeReturn"/>
              <w:rPr>
                <w:rFonts w:cs="Arial"/>
                <w:bCs/>
                <w:iCs/>
                <w:sz w:val="22"/>
                <w:szCs w:val="22"/>
              </w:rPr>
            </w:pPr>
          </w:p>
          <w:p w:rsidR="005C6135" w:rsidRPr="006D733E" w:rsidRDefault="005C6135" w:rsidP="005C6135">
            <w:pPr>
              <w:rPr>
                <w:rFonts w:ascii="Arial" w:hAnsi="Arial" w:cs="Arial"/>
                <w:sz w:val="22"/>
                <w:szCs w:val="22"/>
                <w:lang w:val="en-GB" w:eastAsia="en-CA"/>
              </w:rPr>
            </w:pPr>
            <w:r w:rsidRPr="006D733E">
              <w:rPr>
                <w:rFonts w:ascii="Arial" w:hAnsi="Arial" w:cs="Arial"/>
                <w:sz w:val="22"/>
                <w:szCs w:val="22"/>
                <w:lang w:val="en-GB" w:eastAsia="en-CA"/>
              </w:rPr>
              <w:t>Kelly, R. T., Sorrentino, S. et al (20</w:t>
            </w:r>
            <w:r w:rsidR="00D85FB3">
              <w:rPr>
                <w:rFonts w:ascii="Arial" w:hAnsi="Arial" w:cs="Arial"/>
                <w:sz w:val="22"/>
                <w:szCs w:val="22"/>
                <w:lang w:val="en-GB" w:eastAsia="en-CA"/>
              </w:rPr>
              <w:t>1</w:t>
            </w:r>
            <w:r w:rsidR="00A40EE1">
              <w:rPr>
                <w:rFonts w:ascii="Arial" w:hAnsi="Arial" w:cs="Arial"/>
                <w:sz w:val="22"/>
                <w:szCs w:val="22"/>
                <w:lang w:val="en-GB" w:eastAsia="en-CA"/>
              </w:rPr>
              <w:t>3</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w:t>
            </w:r>
            <w:r w:rsidR="00D85FB3">
              <w:rPr>
                <w:rFonts w:ascii="Arial" w:hAnsi="Arial" w:cs="Arial"/>
                <w:sz w:val="22"/>
                <w:szCs w:val="22"/>
                <w:lang w:val="en-GB" w:eastAsia="en-CA"/>
              </w:rPr>
              <w:t>3rd</w:t>
            </w:r>
            <w:r w:rsidRPr="006D733E">
              <w:rPr>
                <w:rFonts w:ascii="Arial" w:hAnsi="Arial" w:cs="Arial"/>
                <w:sz w:val="22"/>
                <w:szCs w:val="22"/>
                <w:lang w:val="en-GB" w:eastAsia="en-CA"/>
              </w:rPr>
              <w:t xml:space="preserve"> Canadian ed.). </w:t>
            </w:r>
            <w:r w:rsidRPr="006D733E">
              <w:rPr>
                <w:rFonts w:ascii="Arial" w:hAnsi="Arial" w:cs="Arial"/>
                <w:sz w:val="22"/>
                <w:szCs w:val="22"/>
                <w:lang w:val="en-GB" w:eastAsia="en-CA"/>
              </w:rPr>
              <w:tab/>
              <w:t>Toronto: Elsevier Mosby.</w:t>
            </w:r>
          </w:p>
          <w:p w:rsidR="005C6135" w:rsidRPr="006D733E" w:rsidRDefault="005C6135" w:rsidP="005C6135">
            <w:pPr>
              <w:pStyle w:val="EnvelopeReturn"/>
              <w:rPr>
                <w:rFonts w:cs="Arial"/>
                <w:bCs/>
                <w:iCs/>
                <w:sz w:val="22"/>
                <w:szCs w:val="22"/>
              </w:rPr>
            </w:pPr>
          </w:p>
          <w:p w:rsidR="005C6135" w:rsidRDefault="005C6135" w:rsidP="005C6135">
            <w:pPr>
              <w:rPr>
                <w:rFonts w:ascii="Arial" w:hAnsi="Arial" w:cs="Arial"/>
                <w:sz w:val="22"/>
                <w:szCs w:val="22"/>
                <w:lang w:val="en-GB"/>
              </w:rPr>
            </w:pPr>
            <w:proofErr w:type="spellStart"/>
            <w:r w:rsidRPr="006D733E">
              <w:rPr>
                <w:rFonts w:ascii="Arial" w:hAnsi="Arial" w:cs="Arial"/>
                <w:sz w:val="22"/>
                <w:szCs w:val="22"/>
                <w:lang w:val="en-GB"/>
              </w:rPr>
              <w:t>He</w:t>
            </w:r>
            <w:r w:rsidR="00987EC5">
              <w:rPr>
                <w:rFonts w:ascii="Arial" w:hAnsi="Arial" w:cs="Arial"/>
                <w:sz w:val="22"/>
                <w:szCs w:val="22"/>
                <w:lang w:val="en-GB"/>
              </w:rPr>
              <w:t>rlihy</w:t>
            </w:r>
            <w:proofErr w:type="spellEnd"/>
            <w:r w:rsidR="00987EC5">
              <w:rPr>
                <w:rFonts w:ascii="Arial" w:hAnsi="Arial" w:cs="Arial"/>
                <w:sz w:val="22"/>
                <w:szCs w:val="22"/>
                <w:lang w:val="en-GB"/>
              </w:rPr>
              <w:t xml:space="preserve">, B. &amp; </w:t>
            </w:r>
            <w:proofErr w:type="spellStart"/>
            <w:r w:rsidR="00987EC5">
              <w:rPr>
                <w:rFonts w:ascii="Arial" w:hAnsi="Arial" w:cs="Arial"/>
                <w:sz w:val="22"/>
                <w:szCs w:val="22"/>
                <w:lang w:val="en-GB"/>
              </w:rPr>
              <w:t>Maebius</w:t>
            </w:r>
            <w:proofErr w:type="spellEnd"/>
            <w:r w:rsidR="00987EC5">
              <w:rPr>
                <w:rFonts w:ascii="Arial" w:hAnsi="Arial" w:cs="Arial"/>
                <w:sz w:val="22"/>
                <w:szCs w:val="22"/>
                <w:lang w:val="en-GB"/>
              </w:rPr>
              <w:t>, N. K. (2011</w:t>
            </w:r>
            <w:r w:rsidRPr="006D733E">
              <w:rPr>
                <w:rFonts w:ascii="Arial" w:hAnsi="Arial" w:cs="Arial"/>
                <w:sz w:val="22"/>
                <w:szCs w:val="22"/>
                <w:lang w:val="en-GB"/>
              </w:rPr>
              <w:t xml:space="preserve">).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w:t>
            </w:r>
            <w:r w:rsidR="00987EC5">
              <w:rPr>
                <w:rFonts w:ascii="Arial" w:hAnsi="Arial" w:cs="Arial"/>
                <w:sz w:val="22"/>
                <w:szCs w:val="22"/>
                <w:lang w:val="en-GB"/>
              </w:rPr>
              <w:t>4</w:t>
            </w:r>
            <w:r w:rsidR="00987EC5">
              <w:rPr>
                <w:rFonts w:ascii="Arial" w:hAnsi="Arial" w:cs="Arial"/>
                <w:sz w:val="22"/>
                <w:szCs w:val="22"/>
                <w:vertAlign w:val="superscript"/>
                <w:lang w:val="en-GB"/>
              </w:rPr>
              <w:t>th</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D337B5" w:rsidRDefault="00D337B5" w:rsidP="005C6135">
            <w:pPr>
              <w:rPr>
                <w:rFonts w:ascii="Arial" w:hAnsi="Arial" w:cs="Arial"/>
                <w:sz w:val="22"/>
                <w:szCs w:val="22"/>
                <w:lang w:val="en-GB"/>
              </w:rPr>
            </w:pPr>
          </w:p>
          <w:p w:rsidR="00D337B5" w:rsidRPr="006D733E" w:rsidRDefault="00D337B5" w:rsidP="005C6135">
            <w:pPr>
              <w:rPr>
                <w:rFonts w:ascii="Arial" w:hAnsi="Arial" w:cs="Arial"/>
                <w:sz w:val="22"/>
                <w:szCs w:val="22"/>
                <w:lang w:val="en-GB"/>
              </w:rPr>
            </w:pPr>
            <w:r>
              <w:rPr>
                <w:rFonts w:ascii="Arial" w:hAnsi="Arial" w:cs="Arial"/>
                <w:sz w:val="22"/>
                <w:szCs w:val="22"/>
                <w:lang w:val="en-GB"/>
              </w:rPr>
              <w:t>Sault College LMS</w:t>
            </w:r>
          </w:p>
          <w:p w:rsidR="005C6135" w:rsidRPr="005E1D1C" w:rsidRDefault="005C6135">
            <w:pPr>
              <w:rPr>
                <w:rFonts w:ascii="Arial" w:hAnsi="Arial" w:cs="Arial"/>
                <w:bCs/>
                <w:iCs/>
                <w:sz w:val="22"/>
                <w:szCs w:val="22"/>
              </w:rPr>
            </w:pPr>
          </w:p>
        </w:tc>
      </w:tr>
    </w:tbl>
    <w:p w:rsidR="005C6135" w:rsidRPr="00F43F12" w:rsidRDefault="005C6135">
      <w:pPr>
        <w:rPr>
          <w:rFonts w:ascii="Arial" w:hAnsi="Arial"/>
          <w:sz w:val="22"/>
          <w:szCs w:val="22"/>
        </w:rPr>
      </w:pPr>
    </w:p>
    <w:tbl>
      <w:tblPr>
        <w:tblW w:w="0" w:type="auto"/>
        <w:tblLayout w:type="fixed"/>
        <w:tblLook w:val="0000"/>
      </w:tblPr>
      <w:tblGrid>
        <w:gridCol w:w="675"/>
        <w:gridCol w:w="1701"/>
        <w:gridCol w:w="4678"/>
        <w:gridCol w:w="1802"/>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V.</w:t>
            </w:r>
          </w:p>
        </w:tc>
        <w:tc>
          <w:tcPr>
            <w:tcW w:w="8181" w:type="dxa"/>
            <w:gridSpan w:val="3"/>
          </w:tcPr>
          <w:p w:rsidR="005C6135" w:rsidRDefault="005C6135">
            <w:pPr>
              <w:rPr>
                <w:rFonts w:ascii="Arial" w:hAnsi="Arial"/>
                <w:b/>
                <w:sz w:val="22"/>
                <w:szCs w:val="22"/>
              </w:rPr>
            </w:pPr>
            <w:r w:rsidRPr="00F43F12">
              <w:rPr>
                <w:rFonts w:ascii="Arial" w:hAnsi="Arial"/>
                <w:b/>
                <w:sz w:val="22"/>
                <w:szCs w:val="22"/>
              </w:rPr>
              <w:t>EVALUATION PROCESS/GRADING SYSTEM:</w:t>
            </w:r>
          </w:p>
          <w:p w:rsidR="005C6135" w:rsidRDefault="005C6135">
            <w:pPr>
              <w:rPr>
                <w:rFonts w:ascii="Arial" w:hAnsi="Arial"/>
                <w:b/>
                <w:sz w:val="22"/>
                <w:szCs w:val="22"/>
              </w:rPr>
            </w:pPr>
          </w:p>
          <w:p w:rsidR="005A7AF7" w:rsidRDefault="005A7AF7" w:rsidP="005A7AF7">
            <w:pPr>
              <w:pStyle w:val="ListParagraph"/>
              <w:numPr>
                <w:ilvl w:val="3"/>
                <w:numId w:val="24"/>
              </w:numPr>
              <w:ind w:left="601" w:hanging="567"/>
              <w:rPr>
                <w:rFonts w:ascii="Arial" w:hAnsi="Arial" w:cs="Arial"/>
                <w:sz w:val="22"/>
                <w:szCs w:val="22"/>
              </w:rPr>
            </w:pPr>
            <w:r>
              <w:rPr>
                <w:rFonts w:ascii="Arial" w:hAnsi="Arial" w:cs="Arial"/>
                <w:sz w:val="22"/>
                <w:szCs w:val="22"/>
              </w:rPr>
              <w:t>The pass mark for this course is 60</w:t>
            </w:r>
            <w:r w:rsidR="00BF7F23">
              <w:rPr>
                <w:rFonts w:ascii="Arial" w:hAnsi="Arial" w:cs="Arial"/>
                <w:sz w:val="22"/>
                <w:szCs w:val="22"/>
              </w:rPr>
              <w:t>%.  It is composed of quizzes</w:t>
            </w:r>
            <w:r>
              <w:rPr>
                <w:rFonts w:ascii="Arial" w:hAnsi="Arial" w:cs="Arial"/>
                <w:sz w:val="22"/>
                <w:szCs w:val="22"/>
              </w:rPr>
              <w:t>,</w:t>
            </w:r>
            <w:r w:rsidR="00BF7F23">
              <w:rPr>
                <w:rFonts w:ascii="Arial" w:hAnsi="Arial" w:cs="Arial"/>
                <w:sz w:val="22"/>
                <w:szCs w:val="22"/>
              </w:rPr>
              <w:t xml:space="preserve"> exams</w:t>
            </w:r>
            <w:r>
              <w:rPr>
                <w:rFonts w:ascii="Arial" w:hAnsi="Arial" w:cs="Arial"/>
                <w:sz w:val="22"/>
                <w:szCs w:val="22"/>
              </w:rPr>
              <w:t xml:space="preserve">, and </w:t>
            </w:r>
            <w:r w:rsidR="00DF7425">
              <w:rPr>
                <w:rFonts w:ascii="Arial" w:hAnsi="Arial" w:cs="Arial"/>
                <w:sz w:val="22"/>
                <w:szCs w:val="22"/>
              </w:rPr>
              <w:t>an assignment</w:t>
            </w:r>
            <w:r>
              <w:rPr>
                <w:rFonts w:ascii="Arial" w:hAnsi="Arial" w:cs="Arial"/>
                <w:sz w:val="22"/>
                <w:szCs w:val="22"/>
              </w:rPr>
              <w:t>.</w:t>
            </w:r>
          </w:p>
          <w:p w:rsidR="005A7AF7" w:rsidRDefault="005A7AF7" w:rsidP="005A7AF7">
            <w:pPr>
              <w:pStyle w:val="ListParagraph"/>
              <w:ind w:left="601"/>
              <w:rPr>
                <w:rFonts w:ascii="Arial" w:hAnsi="Arial" w:cs="Arial"/>
                <w:sz w:val="22"/>
                <w:szCs w:val="22"/>
              </w:rPr>
            </w:pPr>
          </w:p>
          <w:p w:rsidR="005A7AF7" w:rsidRPr="00987EC5" w:rsidRDefault="005A7AF7" w:rsidP="005A7AF7">
            <w:pPr>
              <w:pStyle w:val="ListParagraph"/>
              <w:numPr>
                <w:ilvl w:val="3"/>
                <w:numId w:val="24"/>
              </w:numPr>
              <w:ind w:left="601" w:hanging="567"/>
              <w:rPr>
                <w:rFonts w:ascii="Arial" w:hAnsi="Arial" w:cs="Arial"/>
                <w:b/>
                <w:sz w:val="22"/>
                <w:szCs w:val="22"/>
              </w:rPr>
            </w:pPr>
            <w:r w:rsidRPr="00987EC5">
              <w:rPr>
                <w:rFonts w:ascii="Arial" w:hAnsi="Arial" w:cs="Arial"/>
                <w:b/>
                <w:sz w:val="22"/>
                <w:szCs w:val="22"/>
              </w:rPr>
              <w:t xml:space="preserve">Evaluation Methods:  </w:t>
            </w:r>
          </w:p>
          <w:p w:rsidR="005A7AF7" w:rsidRDefault="00DF7425" w:rsidP="005A7AF7">
            <w:pPr>
              <w:pStyle w:val="ListParagraph"/>
              <w:tabs>
                <w:tab w:val="left" w:pos="5250"/>
                <w:tab w:val="left" w:pos="5279"/>
              </w:tabs>
              <w:ind w:left="601"/>
              <w:rPr>
                <w:rFonts w:ascii="Arial" w:hAnsi="Arial" w:cs="Arial"/>
                <w:sz w:val="22"/>
                <w:szCs w:val="22"/>
              </w:rPr>
            </w:pPr>
            <w:r>
              <w:rPr>
                <w:rFonts w:ascii="Arial" w:hAnsi="Arial" w:cs="Arial"/>
                <w:sz w:val="22"/>
                <w:szCs w:val="22"/>
              </w:rPr>
              <w:t xml:space="preserve">Online </w:t>
            </w:r>
            <w:r w:rsidR="00FC36D0">
              <w:rPr>
                <w:rFonts w:ascii="Arial" w:hAnsi="Arial" w:cs="Arial"/>
                <w:sz w:val="22"/>
                <w:szCs w:val="22"/>
              </w:rPr>
              <w:t xml:space="preserve">Quizzes </w:t>
            </w:r>
            <w:r>
              <w:rPr>
                <w:rFonts w:ascii="Arial" w:hAnsi="Arial" w:cs="Arial"/>
                <w:sz w:val="22"/>
                <w:szCs w:val="22"/>
              </w:rPr>
              <w:t>(</w:t>
            </w:r>
            <w:r w:rsidR="005455DA">
              <w:rPr>
                <w:rFonts w:ascii="Arial" w:hAnsi="Arial" w:cs="Arial"/>
                <w:sz w:val="22"/>
                <w:szCs w:val="22"/>
              </w:rPr>
              <w:t>5% each X 8</w:t>
            </w:r>
            <w:r>
              <w:rPr>
                <w:rFonts w:ascii="Arial" w:hAnsi="Arial" w:cs="Arial"/>
                <w:sz w:val="22"/>
                <w:szCs w:val="22"/>
              </w:rPr>
              <w:t>)</w:t>
            </w:r>
            <w:r w:rsidR="00916A00">
              <w:rPr>
                <w:rFonts w:ascii="Arial" w:hAnsi="Arial" w:cs="Arial"/>
                <w:sz w:val="22"/>
                <w:szCs w:val="22"/>
              </w:rPr>
              <w:t xml:space="preserve">      </w:t>
            </w:r>
            <w:r w:rsidR="008B0CAB">
              <w:rPr>
                <w:rFonts w:ascii="Arial" w:hAnsi="Arial" w:cs="Arial"/>
                <w:sz w:val="22"/>
                <w:szCs w:val="22"/>
              </w:rPr>
              <w:t xml:space="preserve">          4</w:t>
            </w:r>
            <w:r w:rsidR="005455DA">
              <w:rPr>
                <w:rFonts w:ascii="Arial" w:hAnsi="Arial" w:cs="Arial"/>
                <w:sz w:val="22"/>
                <w:szCs w:val="22"/>
              </w:rPr>
              <w:t>0</w:t>
            </w:r>
            <w:r w:rsidR="00916A00">
              <w:rPr>
                <w:rFonts w:ascii="Arial" w:hAnsi="Arial" w:cs="Arial"/>
                <w:sz w:val="22"/>
                <w:szCs w:val="22"/>
              </w:rPr>
              <w:t>%</w:t>
            </w:r>
          </w:p>
          <w:p w:rsidR="008B0CAB" w:rsidRDefault="00987EC5" w:rsidP="005A7AF7">
            <w:pPr>
              <w:pStyle w:val="ListParagraph"/>
              <w:tabs>
                <w:tab w:val="left" w:pos="5250"/>
                <w:tab w:val="left" w:pos="5279"/>
              </w:tabs>
              <w:ind w:left="601"/>
              <w:rPr>
                <w:rFonts w:ascii="Arial" w:hAnsi="Arial" w:cs="Arial"/>
                <w:sz w:val="22"/>
                <w:szCs w:val="22"/>
              </w:rPr>
            </w:pPr>
            <w:r>
              <w:rPr>
                <w:rFonts w:ascii="Arial" w:hAnsi="Arial" w:cs="Arial"/>
                <w:sz w:val="22"/>
                <w:szCs w:val="22"/>
              </w:rPr>
              <w:t>Assignment</w:t>
            </w:r>
            <w:r w:rsidR="00FC36D0">
              <w:rPr>
                <w:rFonts w:ascii="Arial" w:hAnsi="Arial" w:cs="Arial"/>
                <w:sz w:val="22"/>
                <w:szCs w:val="22"/>
              </w:rPr>
              <w:t xml:space="preserve">                               </w:t>
            </w:r>
            <w:r>
              <w:rPr>
                <w:rFonts w:ascii="Arial" w:hAnsi="Arial" w:cs="Arial"/>
                <w:sz w:val="22"/>
                <w:szCs w:val="22"/>
              </w:rPr>
              <w:t xml:space="preserve">  </w:t>
            </w:r>
            <w:r w:rsidR="00DF7425">
              <w:rPr>
                <w:rFonts w:ascii="Arial" w:hAnsi="Arial" w:cs="Arial"/>
                <w:sz w:val="22"/>
                <w:szCs w:val="22"/>
              </w:rPr>
              <w:t xml:space="preserve"> </w:t>
            </w:r>
            <w:r w:rsidR="00FC36D0">
              <w:rPr>
                <w:rFonts w:ascii="Arial" w:hAnsi="Arial" w:cs="Arial"/>
                <w:sz w:val="22"/>
                <w:szCs w:val="22"/>
              </w:rPr>
              <w:t xml:space="preserve"> </w:t>
            </w:r>
            <w:r w:rsidR="005455DA">
              <w:rPr>
                <w:rFonts w:ascii="Arial" w:hAnsi="Arial" w:cs="Arial"/>
                <w:sz w:val="22"/>
                <w:szCs w:val="22"/>
              </w:rPr>
              <w:t xml:space="preserve">          10</w:t>
            </w:r>
            <w:r w:rsidR="008B0CAB">
              <w:rPr>
                <w:rFonts w:ascii="Arial" w:hAnsi="Arial" w:cs="Arial"/>
                <w:sz w:val="22"/>
                <w:szCs w:val="22"/>
              </w:rPr>
              <w:t>%</w:t>
            </w:r>
          </w:p>
          <w:p w:rsidR="005A7AF7" w:rsidRDefault="00916A00" w:rsidP="005A7AF7">
            <w:pPr>
              <w:pStyle w:val="ListParagraph"/>
              <w:ind w:left="601"/>
              <w:rPr>
                <w:rFonts w:ascii="Arial" w:hAnsi="Arial" w:cs="Arial"/>
                <w:sz w:val="22"/>
                <w:szCs w:val="22"/>
              </w:rPr>
            </w:pPr>
            <w:r>
              <w:rPr>
                <w:rFonts w:ascii="Arial" w:hAnsi="Arial" w:cs="Arial"/>
                <w:sz w:val="22"/>
                <w:szCs w:val="22"/>
              </w:rPr>
              <w:t>Midterm E</w:t>
            </w:r>
            <w:r w:rsidR="00FC36D0">
              <w:rPr>
                <w:rFonts w:ascii="Arial" w:hAnsi="Arial" w:cs="Arial"/>
                <w:sz w:val="22"/>
                <w:szCs w:val="22"/>
              </w:rPr>
              <w:t xml:space="preserve">xam                           </w:t>
            </w:r>
            <w:r w:rsidR="00DF7425">
              <w:rPr>
                <w:rFonts w:ascii="Arial" w:hAnsi="Arial" w:cs="Arial"/>
                <w:sz w:val="22"/>
                <w:szCs w:val="22"/>
              </w:rPr>
              <w:t xml:space="preserve">              </w:t>
            </w:r>
            <w:r w:rsidR="00FC36D0">
              <w:rPr>
                <w:rFonts w:ascii="Arial" w:hAnsi="Arial" w:cs="Arial"/>
                <w:sz w:val="22"/>
                <w:szCs w:val="22"/>
              </w:rPr>
              <w:t>25</w:t>
            </w:r>
            <w:r w:rsidR="005A7AF7">
              <w:rPr>
                <w:rFonts w:ascii="Arial" w:hAnsi="Arial" w:cs="Arial"/>
                <w:sz w:val="22"/>
                <w:szCs w:val="22"/>
              </w:rPr>
              <w:t>%</w:t>
            </w:r>
          </w:p>
          <w:p w:rsidR="005A7AF7" w:rsidRDefault="00916A00" w:rsidP="005A7AF7">
            <w:pPr>
              <w:pStyle w:val="ListParagraph"/>
              <w:ind w:left="601"/>
              <w:rPr>
                <w:rFonts w:ascii="Arial" w:hAnsi="Arial" w:cs="Arial"/>
                <w:sz w:val="22"/>
                <w:szCs w:val="22"/>
              </w:rPr>
            </w:pPr>
            <w:r>
              <w:rPr>
                <w:rFonts w:ascii="Arial" w:hAnsi="Arial" w:cs="Arial"/>
                <w:sz w:val="22"/>
                <w:szCs w:val="22"/>
              </w:rPr>
              <w:t xml:space="preserve">Final Exam                               </w:t>
            </w:r>
            <w:r w:rsidR="00DF7425">
              <w:rPr>
                <w:rFonts w:ascii="Arial" w:hAnsi="Arial" w:cs="Arial"/>
                <w:sz w:val="22"/>
                <w:szCs w:val="22"/>
              </w:rPr>
              <w:t xml:space="preserve">               </w:t>
            </w:r>
            <w:r>
              <w:rPr>
                <w:rFonts w:ascii="Arial" w:hAnsi="Arial" w:cs="Arial"/>
                <w:sz w:val="22"/>
                <w:szCs w:val="22"/>
              </w:rPr>
              <w:t>2</w:t>
            </w:r>
            <w:r w:rsidR="005A7AF7">
              <w:rPr>
                <w:rFonts w:ascii="Arial" w:hAnsi="Arial" w:cs="Arial"/>
                <w:sz w:val="22"/>
                <w:szCs w:val="22"/>
              </w:rPr>
              <w:t>5%</w:t>
            </w:r>
          </w:p>
          <w:p w:rsidR="005C6135" w:rsidRPr="005A7AF7" w:rsidRDefault="005A7AF7" w:rsidP="005A7AF7">
            <w:pPr>
              <w:pStyle w:val="ListParagraph"/>
              <w:ind w:left="601"/>
              <w:rPr>
                <w:rFonts w:ascii="Arial" w:hAnsi="Arial" w:cs="Arial"/>
                <w:sz w:val="22"/>
                <w:szCs w:val="22"/>
              </w:rPr>
            </w:pPr>
            <w:r>
              <w:rPr>
                <w:rFonts w:ascii="Arial" w:hAnsi="Arial" w:cs="Arial"/>
                <w:sz w:val="22"/>
                <w:szCs w:val="22"/>
              </w:rPr>
              <w:t xml:space="preserve">  </w:t>
            </w:r>
          </w:p>
          <w:p w:rsidR="005C6135" w:rsidRPr="005E1D1C" w:rsidRDefault="005C6135" w:rsidP="005E1D1C">
            <w:pPr>
              <w:rPr>
                <w:rFonts w:ascii="Arial" w:hAnsi="Arial" w:cs="Arial"/>
                <w:sz w:val="22"/>
                <w:szCs w:val="22"/>
              </w:rPr>
            </w:pPr>
          </w:p>
        </w:tc>
      </w:tr>
      <w:tr w:rsidR="005C6135" w:rsidRPr="00F43F12">
        <w:trPr>
          <w:cantSplit/>
        </w:trPr>
        <w:tc>
          <w:tcPr>
            <w:tcW w:w="675" w:type="dxa"/>
          </w:tcPr>
          <w:p w:rsidR="005C6135" w:rsidRPr="00F43F12" w:rsidRDefault="005C6135">
            <w:pPr>
              <w:pStyle w:val="EnvelopeReturn"/>
              <w:rPr>
                <w:sz w:val="22"/>
                <w:szCs w:val="22"/>
              </w:rPr>
            </w:pPr>
          </w:p>
        </w:tc>
        <w:tc>
          <w:tcPr>
            <w:tcW w:w="8181" w:type="dxa"/>
            <w:gridSpan w:val="3"/>
          </w:tcPr>
          <w:p w:rsidR="00987EC5" w:rsidRPr="00987EC5" w:rsidRDefault="00987EC5" w:rsidP="00987EC5">
            <w:pPr>
              <w:rPr>
                <w:rFonts w:ascii="Arial" w:hAnsi="Arial"/>
                <w:sz w:val="22"/>
                <w:szCs w:val="22"/>
              </w:rPr>
            </w:pPr>
            <w:r w:rsidRPr="000E4D52">
              <w:rPr>
                <w:rFonts w:ascii="Arial" w:hAnsi="Arial"/>
                <w:b/>
                <w:sz w:val="22"/>
                <w:szCs w:val="22"/>
              </w:rPr>
              <w:t>Online quizzes:</w:t>
            </w:r>
            <w:r w:rsidRPr="00987EC5">
              <w:rPr>
                <w:rFonts w:ascii="Arial" w:hAnsi="Arial"/>
                <w:sz w:val="22"/>
                <w:szCs w:val="22"/>
              </w:rPr>
              <w:t xml:space="preserve"> two attempts for each quiz, highest mark will be recorded</w:t>
            </w:r>
          </w:p>
          <w:p w:rsidR="00987EC5" w:rsidRPr="00987EC5" w:rsidRDefault="00987EC5" w:rsidP="00987EC5">
            <w:pPr>
              <w:rPr>
                <w:rFonts w:ascii="Arial" w:hAnsi="Arial"/>
                <w:sz w:val="22"/>
                <w:szCs w:val="22"/>
              </w:rPr>
            </w:pPr>
          </w:p>
          <w:p w:rsidR="00987EC5" w:rsidRPr="000E4D52" w:rsidRDefault="00987EC5" w:rsidP="000E4D52">
            <w:pPr>
              <w:pStyle w:val="ListParagraph"/>
              <w:numPr>
                <w:ilvl w:val="3"/>
                <w:numId w:val="24"/>
              </w:numPr>
              <w:ind w:left="585" w:hanging="540"/>
              <w:rPr>
                <w:rFonts w:ascii="Arial" w:hAnsi="Arial"/>
                <w:sz w:val="22"/>
                <w:szCs w:val="22"/>
              </w:rPr>
            </w:pPr>
            <w:r w:rsidRPr="000E4D52">
              <w:rPr>
                <w:rFonts w:ascii="Arial" w:hAnsi="Arial"/>
                <w:sz w:val="22"/>
                <w:szCs w:val="22"/>
              </w:rPr>
              <w:t xml:space="preserve">Students missing the quizzes for any </w:t>
            </w:r>
            <w:r w:rsidR="005455DA">
              <w:rPr>
                <w:rFonts w:ascii="Arial" w:hAnsi="Arial"/>
                <w:sz w:val="22"/>
                <w:szCs w:val="22"/>
              </w:rPr>
              <w:t>reason will not be able to complete</w:t>
            </w:r>
            <w:r w:rsidRPr="000E4D52">
              <w:rPr>
                <w:rFonts w:ascii="Arial" w:hAnsi="Arial"/>
                <w:sz w:val="22"/>
                <w:szCs w:val="22"/>
              </w:rPr>
              <w:t xml:space="preserve"> them after the due date. </w:t>
            </w:r>
          </w:p>
          <w:p w:rsidR="00987EC5" w:rsidRPr="00987EC5" w:rsidRDefault="00987EC5" w:rsidP="00987EC5">
            <w:pPr>
              <w:rPr>
                <w:rFonts w:ascii="Arial" w:hAnsi="Arial"/>
                <w:sz w:val="22"/>
                <w:szCs w:val="22"/>
              </w:rPr>
            </w:pPr>
          </w:p>
          <w:p w:rsidR="00987EC5" w:rsidRPr="000E4D52" w:rsidRDefault="000E4D52" w:rsidP="000E4D52">
            <w:pPr>
              <w:pStyle w:val="ListParagraph"/>
              <w:numPr>
                <w:ilvl w:val="3"/>
                <w:numId w:val="24"/>
              </w:numPr>
              <w:ind w:left="585" w:hanging="540"/>
              <w:rPr>
                <w:rFonts w:ascii="Arial" w:hAnsi="Arial"/>
                <w:sz w:val="22"/>
                <w:szCs w:val="22"/>
              </w:rPr>
            </w:pPr>
            <w:r>
              <w:rPr>
                <w:rFonts w:ascii="Arial" w:hAnsi="Arial"/>
                <w:sz w:val="22"/>
                <w:szCs w:val="22"/>
              </w:rPr>
              <w:t xml:space="preserve">Students missing the midterm or </w:t>
            </w:r>
            <w:r w:rsidR="00987EC5" w:rsidRPr="000E4D52">
              <w:rPr>
                <w:rFonts w:ascii="Arial" w:hAnsi="Arial"/>
                <w:sz w:val="22"/>
                <w:szCs w:val="22"/>
              </w:rPr>
              <w:t>final exam because of illness or other serious reason must contact the professor before the exam to inf</w:t>
            </w:r>
            <w:r w:rsidR="005455DA">
              <w:rPr>
                <w:rFonts w:ascii="Arial" w:hAnsi="Arial"/>
                <w:sz w:val="22"/>
                <w:szCs w:val="22"/>
              </w:rPr>
              <w:t>orm her/him</w:t>
            </w:r>
            <w:r w:rsidR="00987EC5" w:rsidRPr="000E4D52">
              <w:rPr>
                <w:rFonts w:ascii="Arial" w:hAnsi="Arial"/>
                <w:sz w:val="22"/>
                <w:szCs w:val="22"/>
              </w:rPr>
              <w:t>.  Those students who have notified the professor of their absence, according to policy, will be eligible to arrange an opportunity to write the exam at another time.  S</w:t>
            </w:r>
            <w:r w:rsidR="005455DA">
              <w:rPr>
                <w:rFonts w:ascii="Arial" w:hAnsi="Arial"/>
                <w:sz w:val="22"/>
                <w:szCs w:val="22"/>
              </w:rPr>
              <w:t>tudents must contact the professor</w:t>
            </w:r>
            <w:r w:rsidR="00987EC5" w:rsidRPr="000E4D52">
              <w:rPr>
                <w:rFonts w:ascii="Arial" w:hAnsi="Arial"/>
                <w:sz w:val="22"/>
                <w:szCs w:val="22"/>
              </w:rPr>
              <w:t xml:space="preserve"> on their first day back at school or clinical following a missed test or exam. Those students who do not follow the above procedures will </w:t>
            </w:r>
            <w:r w:rsidR="000A11E6">
              <w:rPr>
                <w:rFonts w:ascii="Arial" w:hAnsi="Arial"/>
                <w:sz w:val="22"/>
                <w:szCs w:val="22"/>
              </w:rPr>
              <w:t xml:space="preserve">receive a zero for that </w:t>
            </w:r>
            <w:r w:rsidR="00987EC5" w:rsidRPr="000E4D52">
              <w:rPr>
                <w:rFonts w:ascii="Arial" w:hAnsi="Arial"/>
                <w:sz w:val="22"/>
                <w:szCs w:val="22"/>
              </w:rPr>
              <w:t xml:space="preserve">exam.  </w:t>
            </w:r>
          </w:p>
          <w:p w:rsidR="00987EC5" w:rsidRDefault="00987EC5">
            <w:pPr>
              <w:rPr>
                <w:rFonts w:ascii="Arial" w:hAnsi="Arial"/>
                <w:sz w:val="22"/>
                <w:szCs w:val="22"/>
              </w:rPr>
            </w:pPr>
          </w:p>
          <w:p w:rsidR="00987EC5" w:rsidRDefault="00987EC5">
            <w:pPr>
              <w:rPr>
                <w:rFonts w:ascii="Arial" w:hAnsi="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PSW coded courses.</w:t>
            </w:r>
          </w:p>
          <w:p w:rsidR="00987EC5" w:rsidRDefault="00987EC5">
            <w:pPr>
              <w:rPr>
                <w:rFonts w:ascii="Arial" w:hAnsi="Arial"/>
                <w:sz w:val="22"/>
                <w:szCs w:val="22"/>
              </w:rPr>
            </w:pPr>
          </w:p>
          <w:p w:rsidR="005C6135" w:rsidRPr="00F43F12" w:rsidRDefault="005C6135">
            <w:pPr>
              <w:rPr>
                <w:rFonts w:ascii="Arial" w:hAnsi="Arial"/>
                <w:sz w:val="22"/>
                <w:szCs w:val="22"/>
              </w:rPr>
            </w:pPr>
            <w:r w:rsidRPr="00F43F12">
              <w:rPr>
                <w:rFonts w:ascii="Arial" w:hAnsi="Arial"/>
                <w:sz w:val="22"/>
                <w:szCs w:val="22"/>
              </w:rPr>
              <w:t>The following semester grades will be assigned to students:</w:t>
            </w:r>
          </w:p>
        </w:tc>
      </w:tr>
      <w:tr w:rsidR="005C6135" w:rsidRPr="006D733E">
        <w:tc>
          <w:tcPr>
            <w:tcW w:w="675" w:type="dxa"/>
          </w:tcPr>
          <w:p w:rsidR="005C6135" w:rsidRPr="006D733E" w:rsidRDefault="005C6135">
            <w:pPr>
              <w:rPr>
                <w:rFonts w:ascii="Arial" w:hAnsi="Arial" w:cs="Arial"/>
                <w:sz w:val="22"/>
                <w:szCs w:val="22"/>
              </w:rPr>
            </w:pPr>
          </w:p>
        </w:tc>
        <w:tc>
          <w:tcPr>
            <w:tcW w:w="1701" w:type="dxa"/>
          </w:tcPr>
          <w:p w:rsidR="005C6135" w:rsidRPr="006D733E" w:rsidRDefault="005C6135">
            <w:pPr>
              <w:jc w:val="center"/>
              <w:rPr>
                <w:rFonts w:ascii="Arial" w:hAnsi="Arial" w:cs="Arial"/>
                <w:iCs/>
                <w:sz w:val="22"/>
                <w:szCs w:val="22"/>
              </w:rPr>
            </w:pPr>
          </w:p>
          <w:p w:rsidR="005C6135" w:rsidRPr="006D733E" w:rsidRDefault="005C6135">
            <w:pPr>
              <w:pStyle w:val="Heading2"/>
              <w:rPr>
                <w:rFonts w:ascii="Arial" w:hAnsi="Arial" w:cs="Arial"/>
                <w:b w:val="0"/>
                <w:sz w:val="22"/>
                <w:szCs w:val="22"/>
                <w:u w:val="single"/>
              </w:rPr>
            </w:pPr>
            <w:r w:rsidRPr="006D733E">
              <w:rPr>
                <w:rFonts w:ascii="Arial" w:hAnsi="Arial" w:cs="Arial"/>
                <w:b w:val="0"/>
                <w:sz w:val="22"/>
                <w:szCs w:val="22"/>
                <w:u w:val="single"/>
              </w:rPr>
              <w:t>Grade</w:t>
            </w:r>
          </w:p>
        </w:tc>
        <w:tc>
          <w:tcPr>
            <w:tcW w:w="4678" w:type="dxa"/>
          </w:tcPr>
          <w:p w:rsidR="005C6135" w:rsidRPr="006D733E" w:rsidRDefault="005C6135">
            <w:pPr>
              <w:jc w:val="center"/>
              <w:rPr>
                <w:rFonts w:ascii="Arial" w:hAnsi="Arial" w:cs="Arial"/>
                <w:iCs/>
                <w:sz w:val="22"/>
                <w:szCs w:val="22"/>
              </w:rPr>
            </w:pPr>
          </w:p>
          <w:p w:rsidR="005C6135" w:rsidRPr="006D733E" w:rsidRDefault="005C6135">
            <w:pPr>
              <w:pStyle w:val="Heading1"/>
              <w:rPr>
                <w:rFonts w:ascii="Arial" w:hAnsi="Arial" w:cs="Arial"/>
                <w:b w:val="0"/>
                <w:sz w:val="22"/>
                <w:szCs w:val="22"/>
              </w:rPr>
            </w:pPr>
            <w:r w:rsidRPr="006D733E">
              <w:rPr>
                <w:rFonts w:ascii="Arial" w:hAnsi="Arial" w:cs="Arial"/>
                <w:b w:val="0"/>
                <w:sz w:val="22"/>
                <w:szCs w:val="22"/>
              </w:rPr>
              <w:t>Definition</w:t>
            </w:r>
          </w:p>
        </w:tc>
        <w:tc>
          <w:tcPr>
            <w:tcW w:w="1802" w:type="dxa"/>
          </w:tcPr>
          <w:p w:rsidR="005C6135" w:rsidRPr="006D733E" w:rsidRDefault="005C6135">
            <w:pPr>
              <w:jc w:val="center"/>
              <w:rPr>
                <w:rFonts w:ascii="Arial" w:hAnsi="Arial" w:cs="Arial"/>
                <w:iCs/>
                <w:sz w:val="22"/>
                <w:szCs w:val="22"/>
              </w:rPr>
            </w:pPr>
            <w:r w:rsidRPr="006D733E">
              <w:rPr>
                <w:rFonts w:ascii="Arial" w:hAnsi="Arial" w:cs="Arial"/>
                <w:iCs/>
                <w:sz w:val="22"/>
                <w:szCs w:val="22"/>
              </w:rPr>
              <w:t xml:space="preserve">Grade Point </w:t>
            </w:r>
            <w:r w:rsidRPr="006D733E">
              <w:rPr>
                <w:rFonts w:ascii="Arial" w:hAnsi="Arial" w:cs="Arial"/>
                <w:iCs/>
                <w:sz w:val="22"/>
                <w:szCs w:val="22"/>
                <w:u w:val="single"/>
              </w:rPr>
              <w:t>Equivalent</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90 – 100%</w:t>
            </w:r>
          </w:p>
          <w:p w:rsidR="00A11CBE" w:rsidRPr="00F43F12" w:rsidRDefault="00A11CBE">
            <w:pPr>
              <w:jc w:val="center"/>
              <w:rPr>
                <w:rFonts w:ascii="Arial" w:hAnsi="Arial" w:cs="Arial"/>
                <w:sz w:val="22"/>
                <w:szCs w:val="22"/>
              </w:rPr>
            </w:pPr>
          </w:p>
        </w:tc>
        <w:tc>
          <w:tcPr>
            <w:tcW w:w="1802" w:type="dxa"/>
            <w:vMerge w:val="restart"/>
            <w:vAlign w:val="center"/>
          </w:tcPr>
          <w:p w:rsidR="005C6135" w:rsidRPr="00F43F12" w:rsidRDefault="005C6135">
            <w:pPr>
              <w:jc w:val="center"/>
              <w:rPr>
                <w:rFonts w:ascii="Arial" w:hAnsi="Arial" w:cs="Arial"/>
                <w:sz w:val="22"/>
                <w:szCs w:val="22"/>
              </w:rPr>
            </w:pPr>
            <w:r w:rsidRPr="00F43F12">
              <w:rPr>
                <w:rFonts w:ascii="Arial" w:hAnsi="Arial" w:cs="Arial"/>
                <w:sz w:val="22"/>
                <w:szCs w:val="22"/>
              </w:rPr>
              <w:t>4.00</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80 – 89%</w:t>
            </w:r>
          </w:p>
          <w:p w:rsidR="00A11CBE" w:rsidRPr="00F43F12" w:rsidRDefault="00A11CBE">
            <w:pPr>
              <w:jc w:val="center"/>
              <w:rPr>
                <w:rFonts w:ascii="Arial" w:hAnsi="Arial" w:cs="Arial"/>
                <w:sz w:val="22"/>
                <w:szCs w:val="22"/>
              </w:rPr>
            </w:pPr>
          </w:p>
        </w:tc>
        <w:tc>
          <w:tcPr>
            <w:tcW w:w="1802" w:type="dxa"/>
            <w:vMerge/>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B</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70 - 79%</w:t>
            </w:r>
          </w:p>
          <w:p w:rsidR="00A11CBE" w:rsidRPr="00F43F12" w:rsidRDefault="00A11CBE">
            <w:pPr>
              <w:jc w:val="cente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3.00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60 - 69%</w:t>
            </w:r>
          </w:p>
          <w:p w:rsidR="00A11CBE" w:rsidRPr="00F43F12" w:rsidRDefault="00A11CBE">
            <w:pPr>
              <w:jc w:val="cente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2.00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D</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50 – 59%</w:t>
            </w:r>
          </w:p>
          <w:p w:rsidR="00A11CBE" w:rsidRPr="00F43F12" w:rsidRDefault="00A11CBE">
            <w:pPr>
              <w:jc w:val="cente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1.00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F (Fail)</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49% and below</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0.00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p>
        </w:tc>
        <w:tc>
          <w:tcPr>
            <w:tcW w:w="4678" w:type="dxa"/>
          </w:tcPr>
          <w:p w:rsidR="005C6135" w:rsidRPr="00F43F12" w:rsidRDefault="005C6135">
            <w:pP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CR (Credit)</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Credit for diploma requirements has been awarded.</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S</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Satisfactory achievement in field /clinical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U</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Unsatisfactory achievement in field/clinical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X</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NR</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 xml:space="preserve">Grade not reported to Registrar's office.  </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W</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Student has withdrawn from the course without academic penalty.</w:t>
            </w:r>
          </w:p>
        </w:tc>
        <w:tc>
          <w:tcPr>
            <w:tcW w:w="1802" w:type="dxa"/>
          </w:tcPr>
          <w:p w:rsidR="005C6135" w:rsidRPr="00F43F12" w:rsidRDefault="005C6135">
            <w:pPr>
              <w:jc w:val="center"/>
              <w:rPr>
                <w:rFonts w:ascii="Arial" w:hAnsi="Arial" w:cs="Arial"/>
                <w:sz w:val="22"/>
                <w:szCs w:val="22"/>
              </w:rPr>
            </w:pPr>
          </w:p>
        </w:tc>
      </w:tr>
    </w:tbl>
    <w:p w:rsidR="005C6135" w:rsidRDefault="005C6135">
      <w:pPr>
        <w:rPr>
          <w:rFonts w:ascii="Arial" w:hAnsi="Arial" w:cs="Arial"/>
          <w:sz w:val="22"/>
          <w:szCs w:val="22"/>
        </w:rPr>
      </w:pPr>
    </w:p>
    <w:p w:rsidR="005C6135" w:rsidRPr="00142C18" w:rsidRDefault="005C6135" w:rsidP="005C6135">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A11CBE" w:rsidRDefault="00A11CBE">
      <w:pPr>
        <w:rPr>
          <w:rFonts w:ascii="Arial" w:hAnsi="Arial" w:cs="Arial"/>
          <w:sz w:val="22"/>
          <w:szCs w:val="22"/>
        </w:rPr>
      </w:pPr>
      <w:r>
        <w:rPr>
          <w:rFonts w:ascii="Arial" w:hAnsi="Arial" w:cs="Arial"/>
          <w:sz w:val="22"/>
          <w:szCs w:val="22"/>
        </w:rPr>
        <w:br w:type="page"/>
      </w:r>
    </w:p>
    <w:p w:rsidR="005C6135" w:rsidRDefault="005C6135">
      <w:pPr>
        <w:rPr>
          <w:rFonts w:ascii="Arial" w:hAnsi="Arial" w:cs="Arial"/>
          <w:sz w:val="22"/>
          <w:szCs w:val="22"/>
        </w:rPr>
      </w:pPr>
    </w:p>
    <w:tbl>
      <w:tblPr>
        <w:tblW w:w="0" w:type="auto"/>
        <w:tblLayout w:type="fixed"/>
        <w:tblLook w:val="0000"/>
      </w:tblPr>
      <w:tblGrid>
        <w:gridCol w:w="675"/>
        <w:gridCol w:w="8181"/>
      </w:tblGrid>
      <w:tr w:rsidR="005C6135">
        <w:trPr>
          <w:cantSplit/>
        </w:trPr>
        <w:tc>
          <w:tcPr>
            <w:tcW w:w="675" w:type="dxa"/>
          </w:tcPr>
          <w:p w:rsidR="005C6135" w:rsidRDefault="005C6135" w:rsidP="005C6135">
            <w:pPr>
              <w:rPr>
                <w:rFonts w:ascii="Arial" w:hAnsi="Arial"/>
                <w:b/>
              </w:rPr>
            </w:pPr>
            <w:r>
              <w:rPr>
                <w:rFonts w:ascii="Arial" w:hAnsi="Arial"/>
                <w:b/>
              </w:rPr>
              <w:t>VI.</w:t>
            </w:r>
          </w:p>
        </w:tc>
        <w:tc>
          <w:tcPr>
            <w:tcW w:w="8181" w:type="dxa"/>
          </w:tcPr>
          <w:p w:rsidR="005C6135" w:rsidRDefault="005C6135" w:rsidP="005C6135">
            <w:pPr>
              <w:rPr>
                <w:rFonts w:ascii="Arial" w:hAnsi="Arial"/>
                <w:b/>
              </w:rPr>
            </w:pPr>
            <w:r>
              <w:rPr>
                <w:rFonts w:ascii="Arial" w:hAnsi="Arial"/>
                <w:b/>
              </w:rPr>
              <w:t>SPECIAL NOTES:</w:t>
            </w:r>
          </w:p>
          <w:p w:rsidR="005C6135" w:rsidRDefault="005C6135" w:rsidP="005C6135">
            <w:pPr>
              <w:rPr>
                <w:rFonts w:ascii="Arial" w:hAnsi="Arial"/>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cs="Arial"/>
                <w:sz w:val="22"/>
                <w:szCs w:val="22"/>
                <w:u w:val="single"/>
              </w:rPr>
            </w:pPr>
            <w:r w:rsidRPr="0016366B">
              <w:rPr>
                <w:rFonts w:ascii="Arial" w:hAnsi="Arial" w:cs="Arial"/>
                <w:sz w:val="22"/>
                <w:szCs w:val="22"/>
                <w:u w:val="single"/>
              </w:rPr>
              <w:t>Attendance:</w:t>
            </w:r>
          </w:p>
          <w:p w:rsidR="005C6135" w:rsidRDefault="005C6135" w:rsidP="005C613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81A91" w:rsidRDefault="00481A91" w:rsidP="005C6135">
            <w:pPr>
              <w:rPr>
                <w:rFonts w:ascii="Arial" w:hAnsi="Arial" w:cs="Arial"/>
                <w:sz w:val="22"/>
                <w:szCs w:val="22"/>
              </w:rPr>
            </w:pPr>
          </w:p>
          <w:p w:rsidR="00481A91" w:rsidRDefault="00481A91" w:rsidP="005C6135">
            <w:pPr>
              <w:rPr>
                <w:rFonts w:ascii="Arial" w:hAnsi="Arial" w:cs="Arial"/>
                <w:sz w:val="22"/>
                <w:szCs w:val="22"/>
              </w:rPr>
            </w:pPr>
            <w:r>
              <w:rPr>
                <w:rFonts w:ascii="Arial" w:hAnsi="Arial" w:cs="Arial"/>
                <w:sz w:val="22"/>
                <w:szCs w:val="22"/>
                <w:u w:val="single"/>
              </w:rPr>
              <w:t>Supplemental Exam:</w:t>
            </w:r>
          </w:p>
          <w:p w:rsidR="00481A91" w:rsidRDefault="00481A91" w:rsidP="005C6135">
            <w:pPr>
              <w:rPr>
                <w:rFonts w:ascii="Arial" w:hAnsi="Arial" w:cs="Arial"/>
                <w:sz w:val="22"/>
                <w:szCs w:val="22"/>
              </w:rPr>
            </w:pPr>
          </w:p>
          <w:p w:rsidR="00481A91" w:rsidRPr="00481A91" w:rsidRDefault="00481A91" w:rsidP="005C6135">
            <w:pPr>
              <w:rPr>
                <w:rFonts w:ascii="Arial" w:hAnsi="Arial" w:cs="Arial"/>
                <w:sz w:val="22"/>
                <w:szCs w:val="22"/>
              </w:rPr>
            </w:pPr>
            <w:r>
              <w:rPr>
                <w:rFonts w:ascii="Arial" w:hAnsi="Arial" w:cs="Arial"/>
                <w:sz w:val="22"/>
                <w:szCs w:val="22"/>
              </w:rPr>
              <w:t>Supplemental exams will be offered to students who fall between 56-59% and have attended 80% of classes along with written the mid-term exam, the final exam, completed all on-line quizzes and submitted the course assignment.</w:t>
            </w:r>
          </w:p>
          <w:p w:rsidR="005C6135" w:rsidRPr="0016366B" w:rsidRDefault="005C6135" w:rsidP="005C6135">
            <w:pPr>
              <w:rPr>
                <w:rFonts w:ascii="Arial" w:hAnsi="Arial" w:cs="Arial"/>
                <w:sz w:val="22"/>
                <w:szCs w:val="22"/>
                <w:u w:val="single"/>
                <w:lang w:eastAsia="en-CA"/>
              </w:rPr>
            </w:pPr>
          </w:p>
        </w:tc>
      </w:tr>
    </w:tbl>
    <w:p w:rsidR="005C6135" w:rsidRDefault="005C6135">
      <w:pPr>
        <w:pStyle w:val="EnvelopeReturn"/>
        <w:rPr>
          <w:sz w:val="22"/>
          <w:szCs w:val="22"/>
        </w:rPr>
      </w:pPr>
    </w:p>
    <w:p w:rsidR="005E1D1C" w:rsidRDefault="005E1D1C" w:rsidP="005E1D1C"/>
    <w:tbl>
      <w:tblPr>
        <w:tblW w:w="0" w:type="auto"/>
        <w:tblLayout w:type="fixed"/>
        <w:tblLook w:val="0000"/>
      </w:tblPr>
      <w:tblGrid>
        <w:gridCol w:w="675"/>
        <w:gridCol w:w="8181"/>
      </w:tblGrid>
      <w:tr w:rsidR="005E1D1C" w:rsidRPr="005E1D1C" w:rsidTr="005E1D1C">
        <w:trPr>
          <w:cantSplit/>
        </w:trPr>
        <w:tc>
          <w:tcPr>
            <w:tcW w:w="675" w:type="dxa"/>
          </w:tcPr>
          <w:p w:rsidR="005E1D1C" w:rsidRPr="005E1D1C" w:rsidRDefault="005E1D1C" w:rsidP="005E1D1C">
            <w:pPr>
              <w:rPr>
                <w:rFonts w:ascii="Arial" w:hAnsi="Arial"/>
                <w:b/>
                <w:sz w:val="22"/>
                <w:szCs w:val="22"/>
              </w:rPr>
            </w:pPr>
            <w:r w:rsidRPr="005E1D1C">
              <w:rPr>
                <w:rFonts w:ascii="Arial" w:hAnsi="Arial"/>
                <w:b/>
                <w:sz w:val="22"/>
                <w:szCs w:val="22"/>
              </w:rPr>
              <w:t>VII.</w:t>
            </w:r>
          </w:p>
        </w:tc>
        <w:tc>
          <w:tcPr>
            <w:tcW w:w="8181" w:type="dxa"/>
          </w:tcPr>
          <w:p w:rsidR="005E1D1C" w:rsidRPr="005E1D1C" w:rsidRDefault="005E1D1C" w:rsidP="005E1D1C">
            <w:pPr>
              <w:rPr>
                <w:rFonts w:ascii="Arial" w:hAnsi="Arial"/>
                <w:b/>
                <w:sz w:val="22"/>
                <w:szCs w:val="22"/>
              </w:rPr>
            </w:pPr>
            <w:r w:rsidRPr="005E1D1C">
              <w:rPr>
                <w:rFonts w:ascii="Arial" w:hAnsi="Arial"/>
                <w:b/>
                <w:sz w:val="22"/>
                <w:szCs w:val="22"/>
              </w:rPr>
              <w:t>COURSE OUTLINE ADDENDUM:</w:t>
            </w:r>
          </w:p>
          <w:p w:rsidR="005E1D1C" w:rsidRPr="005E1D1C" w:rsidRDefault="005E1D1C" w:rsidP="005E1D1C">
            <w:pPr>
              <w:rPr>
                <w:rFonts w:ascii="Arial" w:hAnsi="Arial"/>
                <w:b/>
                <w:sz w:val="22"/>
                <w:szCs w:val="22"/>
              </w:rPr>
            </w:pPr>
          </w:p>
        </w:tc>
      </w:tr>
      <w:tr w:rsidR="005E1D1C" w:rsidRPr="005E1D1C" w:rsidTr="005E1D1C">
        <w:trPr>
          <w:cantSplit/>
        </w:trPr>
        <w:tc>
          <w:tcPr>
            <w:tcW w:w="675" w:type="dxa"/>
          </w:tcPr>
          <w:p w:rsidR="005E1D1C" w:rsidRPr="005E1D1C" w:rsidRDefault="005E1D1C" w:rsidP="005E1D1C">
            <w:pPr>
              <w:rPr>
                <w:rFonts w:ascii="Arial" w:hAnsi="Arial"/>
                <w:sz w:val="22"/>
                <w:szCs w:val="22"/>
              </w:rPr>
            </w:pPr>
          </w:p>
        </w:tc>
        <w:tc>
          <w:tcPr>
            <w:tcW w:w="8181" w:type="dxa"/>
          </w:tcPr>
          <w:p w:rsidR="005E1D1C" w:rsidRPr="005E1D1C" w:rsidRDefault="005E1D1C" w:rsidP="005E1D1C">
            <w:pPr>
              <w:rPr>
                <w:rFonts w:ascii="Arial" w:hAnsi="Arial"/>
                <w:sz w:val="22"/>
                <w:szCs w:val="22"/>
              </w:rPr>
            </w:pPr>
            <w:r w:rsidRPr="005E1D1C">
              <w:rPr>
                <w:rFonts w:ascii="Arial" w:hAnsi="Arial"/>
                <w:sz w:val="22"/>
                <w:szCs w:val="22"/>
              </w:rPr>
              <w:t>The provisions contained in the addendum located on the portal form part of this course outline.</w:t>
            </w:r>
          </w:p>
        </w:tc>
      </w:tr>
    </w:tbl>
    <w:p w:rsidR="005E1D1C" w:rsidRPr="00F43F12" w:rsidRDefault="005E1D1C">
      <w:pPr>
        <w:pStyle w:val="EnvelopeReturn"/>
        <w:rPr>
          <w:sz w:val="22"/>
          <w:szCs w:val="22"/>
        </w:rPr>
      </w:pPr>
    </w:p>
    <w:sectPr w:rsidR="005E1D1C" w:rsidRPr="00F43F12" w:rsidSect="005E1D1C">
      <w:headerReference w:type="even" r:id="rId8"/>
      <w:headerReference w:type="default" r:id="rId9"/>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CBE" w:rsidRDefault="00A11CBE">
      <w:r>
        <w:separator/>
      </w:r>
    </w:p>
  </w:endnote>
  <w:endnote w:type="continuationSeparator" w:id="0">
    <w:p w:rsidR="00A11CBE" w:rsidRDefault="00A11C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CBE" w:rsidRDefault="00A11CBE">
      <w:r>
        <w:separator/>
      </w:r>
    </w:p>
  </w:footnote>
  <w:footnote w:type="continuationSeparator" w:id="0">
    <w:p w:rsidR="00A11CBE" w:rsidRDefault="00A11C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BE" w:rsidRDefault="00006989">
    <w:pPr>
      <w:pStyle w:val="Header"/>
      <w:framePr w:wrap="around" w:vAnchor="text" w:hAnchor="margin" w:xAlign="center" w:y="1"/>
      <w:rPr>
        <w:rStyle w:val="PageNumber"/>
      </w:rPr>
    </w:pPr>
    <w:r>
      <w:rPr>
        <w:rStyle w:val="PageNumber"/>
      </w:rPr>
      <w:fldChar w:fldCharType="begin"/>
    </w:r>
    <w:r w:rsidR="00A11CBE">
      <w:rPr>
        <w:rStyle w:val="PageNumber"/>
      </w:rPr>
      <w:instrText xml:space="preserve">PAGE  </w:instrText>
    </w:r>
    <w:r>
      <w:rPr>
        <w:rStyle w:val="PageNumber"/>
      </w:rPr>
      <w:fldChar w:fldCharType="separate"/>
    </w:r>
    <w:r w:rsidR="00A11CBE">
      <w:rPr>
        <w:rStyle w:val="PageNumber"/>
        <w:noProof/>
      </w:rPr>
      <w:t>7</w:t>
    </w:r>
    <w:r>
      <w:rPr>
        <w:rStyle w:val="PageNumber"/>
      </w:rPr>
      <w:fldChar w:fldCharType="end"/>
    </w:r>
  </w:p>
  <w:p w:rsidR="00A11CBE" w:rsidRDefault="00A11C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BE" w:rsidRDefault="00006989">
    <w:pPr>
      <w:pStyle w:val="Header"/>
      <w:framePr w:wrap="around" w:vAnchor="text" w:hAnchor="margin" w:xAlign="center" w:y="1"/>
      <w:rPr>
        <w:rStyle w:val="PageNumber"/>
      </w:rPr>
    </w:pPr>
    <w:r>
      <w:rPr>
        <w:rStyle w:val="PageNumber"/>
      </w:rPr>
      <w:fldChar w:fldCharType="begin"/>
    </w:r>
    <w:r w:rsidR="00A11CBE">
      <w:rPr>
        <w:rStyle w:val="PageNumber"/>
      </w:rPr>
      <w:instrText xml:space="preserve">PAGE  </w:instrText>
    </w:r>
    <w:r>
      <w:rPr>
        <w:rStyle w:val="PageNumber"/>
      </w:rPr>
      <w:fldChar w:fldCharType="separate"/>
    </w:r>
    <w:r w:rsidR="00706750">
      <w:rPr>
        <w:rStyle w:val="PageNumber"/>
        <w:noProof/>
      </w:rPr>
      <w:t>2</w:t>
    </w:r>
    <w:r>
      <w:rPr>
        <w:rStyle w:val="PageNumber"/>
      </w:rPr>
      <w:fldChar w:fldCharType="end"/>
    </w:r>
  </w:p>
  <w:tbl>
    <w:tblPr>
      <w:tblW w:w="0" w:type="auto"/>
      <w:tblLayout w:type="fixed"/>
      <w:tblLook w:val="0000"/>
    </w:tblPr>
    <w:tblGrid>
      <w:gridCol w:w="3794"/>
      <w:gridCol w:w="1134"/>
      <w:gridCol w:w="3928"/>
    </w:tblGrid>
    <w:tr w:rsidR="00A11CBE" w:rsidRPr="003A3D53">
      <w:tc>
        <w:tcPr>
          <w:tcW w:w="3794" w:type="dxa"/>
        </w:tcPr>
        <w:p w:rsidR="00A11CBE" w:rsidRPr="003A3D53" w:rsidRDefault="00A11CBE">
          <w:pPr>
            <w:rPr>
              <w:rFonts w:ascii="Arial" w:hAnsi="Arial"/>
              <w:b/>
              <w:snapToGrid w:val="0"/>
            </w:rPr>
          </w:pPr>
          <w:r w:rsidRPr="003A3D53">
            <w:rPr>
              <w:rFonts w:ascii="Arial" w:hAnsi="Arial"/>
              <w:b/>
              <w:snapToGrid w:val="0"/>
            </w:rPr>
            <w:t>Body Structure and Function I</w:t>
          </w:r>
        </w:p>
      </w:tc>
      <w:tc>
        <w:tcPr>
          <w:tcW w:w="1134" w:type="dxa"/>
        </w:tcPr>
        <w:p w:rsidR="00A11CBE" w:rsidRPr="003A3D53" w:rsidRDefault="00A11CBE">
          <w:pPr>
            <w:pStyle w:val="Header"/>
            <w:jc w:val="center"/>
            <w:rPr>
              <w:rFonts w:ascii="Arial" w:hAnsi="Arial"/>
              <w:b/>
              <w:snapToGrid w:val="0"/>
            </w:rPr>
          </w:pPr>
        </w:p>
      </w:tc>
      <w:tc>
        <w:tcPr>
          <w:tcW w:w="3928" w:type="dxa"/>
        </w:tcPr>
        <w:p w:rsidR="00A11CBE" w:rsidRPr="003A3D53" w:rsidRDefault="00A11CBE" w:rsidP="005C6135">
          <w:pPr>
            <w:pStyle w:val="Header"/>
            <w:jc w:val="right"/>
            <w:rPr>
              <w:rFonts w:ascii="Arial" w:hAnsi="Arial"/>
              <w:b/>
              <w:snapToGrid w:val="0"/>
            </w:rPr>
          </w:pPr>
          <w:r w:rsidRPr="003A3D53">
            <w:rPr>
              <w:rFonts w:ascii="Arial" w:hAnsi="Arial"/>
              <w:b/>
              <w:snapToGrid w:val="0"/>
            </w:rPr>
            <w:t>PSW</w:t>
          </w:r>
          <w:r>
            <w:rPr>
              <w:rFonts w:ascii="Arial" w:hAnsi="Arial"/>
              <w:b/>
              <w:snapToGrid w:val="0"/>
            </w:rPr>
            <w:t>108</w:t>
          </w:r>
        </w:p>
      </w:tc>
    </w:tr>
  </w:tbl>
  <w:p w:rsidR="00A11CBE" w:rsidRDefault="00A11CB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F669E"/>
    <w:multiLevelType w:val="hybridMultilevel"/>
    <w:tmpl w:val="F6FA7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534489"/>
    <w:multiLevelType w:val="hybridMultilevel"/>
    <w:tmpl w:val="155CBA0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1EDF119C"/>
    <w:multiLevelType w:val="hybridMultilevel"/>
    <w:tmpl w:val="67F212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2166734B"/>
    <w:multiLevelType w:val="hybridMultilevel"/>
    <w:tmpl w:val="A06AAFC0"/>
    <w:lvl w:ilvl="0" w:tplc="10090001">
      <w:start w:val="1"/>
      <w:numFmt w:val="bullet"/>
      <w:lvlText w:val=""/>
      <w:lvlJc w:val="left"/>
      <w:pPr>
        <w:ind w:left="1638" w:hanging="360"/>
      </w:pPr>
      <w:rPr>
        <w:rFonts w:ascii="Symbol" w:hAnsi="Symbol" w:hint="default"/>
      </w:rPr>
    </w:lvl>
    <w:lvl w:ilvl="1" w:tplc="10090003" w:tentative="1">
      <w:start w:val="1"/>
      <w:numFmt w:val="bullet"/>
      <w:lvlText w:val="o"/>
      <w:lvlJc w:val="left"/>
      <w:pPr>
        <w:ind w:left="2358" w:hanging="360"/>
      </w:pPr>
      <w:rPr>
        <w:rFonts w:ascii="Courier New" w:hAnsi="Courier New" w:cs="Arial" w:hint="default"/>
      </w:rPr>
    </w:lvl>
    <w:lvl w:ilvl="2" w:tplc="10090005" w:tentative="1">
      <w:start w:val="1"/>
      <w:numFmt w:val="bullet"/>
      <w:lvlText w:val=""/>
      <w:lvlJc w:val="left"/>
      <w:pPr>
        <w:ind w:left="3078" w:hanging="360"/>
      </w:pPr>
      <w:rPr>
        <w:rFonts w:ascii="Wingdings" w:hAnsi="Wingdings" w:hint="default"/>
      </w:rPr>
    </w:lvl>
    <w:lvl w:ilvl="3" w:tplc="10090001" w:tentative="1">
      <w:start w:val="1"/>
      <w:numFmt w:val="bullet"/>
      <w:lvlText w:val=""/>
      <w:lvlJc w:val="left"/>
      <w:pPr>
        <w:ind w:left="3798" w:hanging="360"/>
      </w:pPr>
      <w:rPr>
        <w:rFonts w:ascii="Symbol" w:hAnsi="Symbol" w:hint="default"/>
      </w:rPr>
    </w:lvl>
    <w:lvl w:ilvl="4" w:tplc="10090003" w:tentative="1">
      <w:start w:val="1"/>
      <w:numFmt w:val="bullet"/>
      <w:lvlText w:val="o"/>
      <w:lvlJc w:val="left"/>
      <w:pPr>
        <w:ind w:left="4518" w:hanging="360"/>
      </w:pPr>
      <w:rPr>
        <w:rFonts w:ascii="Courier New" w:hAnsi="Courier New" w:cs="Arial" w:hint="default"/>
      </w:rPr>
    </w:lvl>
    <w:lvl w:ilvl="5" w:tplc="10090005" w:tentative="1">
      <w:start w:val="1"/>
      <w:numFmt w:val="bullet"/>
      <w:lvlText w:val=""/>
      <w:lvlJc w:val="left"/>
      <w:pPr>
        <w:ind w:left="5238" w:hanging="360"/>
      </w:pPr>
      <w:rPr>
        <w:rFonts w:ascii="Wingdings" w:hAnsi="Wingdings" w:hint="default"/>
      </w:rPr>
    </w:lvl>
    <w:lvl w:ilvl="6" w:tplc="10090001" w:tentative="1">
      <w:start w:val="1"/>
      <w:numFmt w:val="bullet"/>
      <w:lvlText w:val=""/>
      <w:lvlJc w:val="left"/>
      <w:pPr>
        <w:ind w:left="5958" w:hanging="360"/>
      </w:pPr>
      <w:rPr>
        <w:rFonts w:ascii="Symbol" w:hAnsi="Symbol" w:hint="default"/>
      </w:rPr>
    </w:lvl>
    <w:lvl w:ilvl="7" w:tplc="10090003" w:tentative="1">
      <w:start w:val="1"/>
      <w:numFmt w:val="bullet"/>
      <w:lvlText w:val="o"/>
      <w:lvlJc w:val="left"/>
      <w:pPr>
        <w:ind w:left="6678" w:hanging="360"/>
      </w:pPr>
      <w:rPr>
        <w:rFonts w:ascii="Courier New" w:hAnsi="Courier New" w:cs="Arial" w:hint="default"/>
      </w:rPr>
    </w:lvl>
    <w:lvl w:ilvl="8" w:tplc="10090005" w:tentative="1">
      <w:start w:val="1"/>
      <w:numFmt w:val="bullet"/>
      <w:lvlText w:val=""/>
      <w:lvlJc w:val="left"/>
      <w:pPr>
        <w:ind w:left="7398" w:hanging="360"/>
      </w:pPr>
      <w:rPr>
        <w:rFonts w:ascii="Wingdings" w:hAnsi="Wingdings" w:hint="default"/>
      </w:rPr>
    </w:lvl>
  </w:abstractNum>
  <w:abstractNum w:abstractNumId="12">
    <w:nsid w:val="25600481"/>
    <w:multiLevelType w:val="hybridMultilevel"/>
    <w:tmpl w:val="0BF2BD2C"/>
    <w:lvl w:ilvl="0" w:tplc="CB38B8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3081021E"/>
    <w:multiLevelType w:val="multilevel"/>
    <w:tmpl w:val="628E4DE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8">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5C04666"/>
    <w:multiLevelType w:val="hybridMultilevel"/>
    <w:tmpl w:val="D2BCF6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DF5420"/>
    <w:multiLevelType w:val="hybridMultilevel"/>
    <w:tmpl w:val="4EC4451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1E96EE8"/>
    <w:multiLevelType w:val="multilevel"/>
    <w:tmpl w:val="68CCC2C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A156E1B"/>
    <w:multiLevelType w:val="hybridMultilevel"/>
    <w:tmpl w:val="83189B50"/>
    <w:lvl w:ilvl="0" w:tplc="10090001">
      <w:start w:val="1"/>
      <w:numFmt w:val="bullet"/>
      <w:lvlText w:val=""/>
      <w:lvlJc w:val="left"/>
      <w:pPr>
        <w:ind w:left="1458" w:hanging="360"/>
      </w:pPr>
      <w:rPr>
        <w:rFonts w:ascii="Symbol" w:hAnsi="Symbol" w:hint="default"/>
      </w:rPr>
    </w:lvl>
    <w:lvl w:ilvl="1" w:tplc="10090003" w:tentative="1">
      <w:start w:val="1"/>
      <w:numFmt w:val="bullet"/>
      <w:lvlText w:val="o"/>
      <w:lvlJc w:val="left"/>
      <w:pPr>
        <w:ind w:left="2178" w:hanging="360"/>
      </w:pPr>
      <w:rPr>
        <w:rFonts w:ascii="Courier New" w:hAnsi="Courier New" w:cs="Arial" w:hint="default"/>
      </w:rPr>
    </w:lvl>
    <w:lvl w:ilvl="2" w:tplc="10090005" w:tentative="1">
      <w:start w:val="1"/>
      <w:numFmt w:val="bullet"/>
      <w:lvlText w:val=""/>
      <w:lvlJc w:val="left"/>
      <w:pPr>
        <w:ind w:left="2898" w:hanging="360"/>
      </w:pPr>
      <w:rPr>
        <w:rFonts w:ascii="Wingdings" w:hAnsi="Wingdings" w:hint="default"/>
      </w:rPr>
    </w:lvl>
    <w:lvl w:ilvl="3" w:tplc="10090001" w:tentative="1">
      <w:start w:val="1"/>
      <w:numFmt w:val="bullet"/>
      <w:lvlText w:val=""/>
      <w:lvlJc w:val="left"/>
      <w:pPr>
        <w:ind w:left="3618" w:hanging="360"/>
      </w:pPr>
      <w:rPr>
        <w:rFonts w:ascii="Symbol" w:hAnsi="Symbol" w:hint="default"/>
      </w:rPr>
    </w:lvl>
    <w:lvl w:ilvl="4" w:tplc="10090003" w:tentative="1">
      <w:start w:val="1"/>
      <w:numFmt w:val="bullet"/>
      <w:lvlText w:val="o"/>
      <w:lvlJc w:val="left"/>
      <w:pPr>
        <w:ind w:left="4338" w:hanging="360"/>
      </w:pPr>
      <w:rPr>
        <w:rFonts w:ascii="Courier New" w:hAnsi="Courier New" w:cs="Arial" w:hint="default"/>
      </w:rPr>
    </w:lvl>
    <w:lvl w:ilvl="5" w:tplc="10090005" w:tentative="1">
      <w:start w:val="1"/>
      <w:numFmt w:val="bullet"/>
      <w:lvlText w:val=""/>
      <w:lvlJc w:val="left"/>
      <w:pPr>
        <w:ind w:left="5058" w:hanging="360"/>
      </w:pPr>
      <w:rPr>
        <w:rFonts w:ascii="Wingdings" w:hAnsi="Wingdings" w:hint="default"/>
      </w:rPr>
    </w:lvl>
    <w:lvl w:ilvl="6" w:tplc="10090001" w:tentative="1">
      <w:start w:val="1"/>
      <w:numFmt w:val="bullet"/>
      <w:lvlText w:val=""/>
      <w:lvlJc w:val="left"/>
      <w:pPr>
        <w:ind w:left="5778" w:hanging="360"/>
      </w:pPr>
      <w:rPr>
        <w:rFonts w:ascii="Symbol" w:hAnsi="Symbol" w:hint="default"/>
      </w:rPr>
    </w:lvl>
    <w:lvl w:ilvl="7" w:tplc="10090003" w:tentative="1">
      <w:start w:val="1"/>
      <w:numFmt w:val="bullet"/>
      <w:lvlText w:val="o"/>
      <w:lvlJc w:val="left"/>
      <w:pPr>
        <w:ind w:left="6498" w:hanging="360"/>
      </w:pPr>
      <w:rPr>
        <w:rFonts w:ascii="Courier New" w:hAnsi="Courier New" w:cs="Arial" w:hint="default"/>
      </w:rPr>
    </w:lvl>
    <w:lvl w:ilvl="8" w:tplc="10090005" w:tentative="1">
      <w:start w:val="1"/>
      <w:numFmt w:val="bullet"/>
      <w:lvlText w:val=""/>
      <w:lvlJc w:val="left"/>
      <w:pPr>
        <w:ind w:left="7218" w:hanging="360"/>
      </w:pPr>
      <w:rPr>
        <w:rFonts w:ascii="Wingdings" w:hAnsi="Wingdings" w:hint="default"/>
      </w:rPr>
    </w:lvl>
  </w:abstractNum>
  <w:abstractNum w:abstractNumId="30">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nsid w:val="6FCA5FE6"/>
    <w:multiLevelType w:val="hybridMultilevel"/>
    <w:tmpl w:val="91A62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CA5D87"/>
    <w:multiLevelType w:val="hybridMultilevel"/>
    <w:tmpl w:val="8340A7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5"/>
  </w:num>
  <w:num w:numId="4">
    <w:abstractNumId w:val="26"/>
  </w:num>
  <w:num w:numId="5">
    <w:abstractNumId w:val="34"/>
  </w:num>
  <w:num w:numId="6">
    <w:abstractNumId w:val="6"/>
  </w:num>
  <w:num w:numId="7">
    <w:abstractNumId w:val="3"/>
  </w:num>
  <w:num w:numId="8">
    <w:abstractNumId w:val="22"/>
  </w:num>
  <w:num w:numId="9">
    <w:abstractNumId w:val="27"/>
  </w:num>
  <w:num w:numId="10">
    <w:abstractNumId w:val="7"/>
  </w:num>
  <w:num w:numId="11">
    <w:abstractNumId w:val="21"/>
  </w:num>
  <w:num w:numId="12">
    <w:abstractNumId w:val="0"/>
  </w:num>
  <w:num w:numId="13">
    <w:abstractNumId w:val="24"/>
  </w:num>
  <w:num w:numId="14">
    <w:abstractNumId w:val="33"/>
  </w:num>
  <w:num w:numId="15">
    <w:abstractNumId w:val="16"/>
  </w:num>
  <w:num w:numId="16">
    <w:abstractNumId w:val="18"/>
  </w:num>
  <w:num w:numId="17">
    <w:abstractNumId w:val="28"/>
  </w:num>
  <w:num w:numId="18">
    <w:abstractNumId w:val="29"/>
  </w:num>
  <w:num w:numId="19">
    <w:abstractNumId w:val="31"/>
  </w:num>
  <w:num w:numId="20">
    <w:abstractNumId w:val="2"/>
  </w:num>
  <w:num w:numId="21">
    <w:abstractNumId w:val="8"/>
  </w:num>
  <w:num w:numId="22">
    <w:abstractNumId w:val="11"/>
  </w:num>
  <w:num w:numId="23">
    <w:abstractNumId w:val="19"/>
  </w:num>
  <w:num w:numId="24">
    <w:abstractNumId w:val="30"/>
  </w:num>
  <w:num w:numId="25">
    <w:abstractNumId w:val="10"/>
  </w:num>
  <w:num w:numId="26">
    <w:abstractNumId w:val="1"/>
  </w:num>
  <w:num w:numId="27">
    <w:abstractNumId w:val="9"/>
  </w:num>
  <w:num w:numId="28">
    <w:abstractNumId w:val="5"/>
  </w:num>
  <w:num w:numId="29">
    <w:abstractNumId w:val="23"/>
  </w:num>
  <w:num w:numId="30">
    <w:abstractNumId w:val="4"/>
  </w:num>
  <w:num w:numId="31">
    <w:abstractNumId w:val="17"/>
  </w:num>
  <w:num w:numId="32">
    <w:abstractNumId w:val="14"/>
  </w:num>
  <w:num w:numId="33">
    <w:abstractNumId w:val="25"/>
  </w:num>
  <w:num w:numId="34">
    <w:abstractNumId w:val="12"/>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A3D53"/>
    <w:rsid w:val="00006989"/>
    <w:rsid w:val="0002651D"/>
    <w:rsid w:val="00060B77"/>
    <w:rsid w:val="000A11E6"/>
    <w:rsid w:val="000E4D52"/>
    <w:rsid w:val="001245AD"/>
    <w:rsid w:val="00350FC3"/>
    <w:rsid w:val="003A1676"/>
    <w:rsid w:val="003A3D53"/>
    <w:rsid w:val="003F1A9C"/>
    <w:rsid w:val="00481A91"/>
    <w:rsid w:val="004D28CF"/>
    <w:rsid w:val="004F7259"/>
    <w:rsid w:val="005455DA"/>
    <w:rsid w:val="00546430"/>
    <w:rsid w:val="005A7AF7"/>
    <w:rsid w:val="005C6135"/>
    <w:rsid w:val="005E1D1C"/>
    <w:rsid w:val="006B2462"/>
    <w:rsid w:val="00706750"/>
    <w:rsid w:val="007C5269"/>
    <w:rsid w:val="00880736"/>
    <w:rsid w:val="00884B5D"/>
    <w:rsid w:val="008B0CAB"/>
    <w:rsid w:val="00916A00"/>
    <w:rsid w:val="00987EC5"/>
    <w:rsid w:val="00A11CBE"/>
    <w:rsid w:val="00A40EE1"/>
    <w:rsid w:val="00A84119"/>
    <w:rsid w:val="00A8679D"/>
    <w:rsid w:val="00AA0EE8"/>
    <w:rsid w:val="00AE1701"/>
    <w:rsid w:val="00B25926"/>
    <w:rsid w:val="00B7105D"/>
    <w:rsid w:val="00BF7F23"/>
    <w:rsid w:val="00C37521"/>
    <w:rsid w:val="00CD6D3D"/>
    <w:rsid w:val="00D337B5"/>
    <w:rsid w:val="00D85FB3"/>
    <w:rsid w:val="00DF7425"/>
    <w:rsid w:val="00E15170"/>
    <w:rsid w:val="00E26469"/>
    <w:rsid w:val="00EB0EBE"/>
    <w:rsid w:val="00F105BA"/>
    <w:rsid w:val="00F9777C"/>
    <w:rsid w:val="00FC36D0"/>
    <w:rsid w:val="00FC5B7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6A702C-B5C0-45AD-80D4-838E141D0207}"/>
</file>

<file path=customXml/itemProps2.xml><?xml version="1.0" encoding="utf-8"?>
<ds:datastoreItem xmlns:ds="http://schemas.openxmlformats.org/officeDocument/2006/customXml" ds:itemID="{B3AF992A-4A51-4BF7-90C9-B020B0B5B841}"/>
</file>

<file path=customXml/itemProps3.xml><?xml version="1.0" encoding="utf-8"?>
<ds:datastoreItem xmlns:ds="http://schemas.openxmlformats.org/officeDocument/2006/customXml" ds:itemID="{4DD06F1C-99A6-4AE6-A985-05BC8C949010}"/>
</file>

<file path=docProps/app.xml><?xml version="1.0" encoding="utf-8"?>
<Properties xmlns="http://schemas.openxmlformats.org/officeDocument/2006/extended-properties" xmlns:vt="http://schemas.openxmlformats.org/officeDocument/2006/docPropsVTypes">
  <Template>Normal</Template>
  <TotalTime>42</TotalTime>
  <Pages>6</Pages>
  <Words>1344</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8414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gguidocci</cp:lastModifiedBy>
  <cp:revision>4</cp:revision>
  <cp:lastPrinted>2012-01-06T15:37:00Z</cp:lastPrinted>
  <dcterms:created xsi:type="dcterms:W3CDTF">2012-04-26T14:48:00Z</dcterms:created>
  <dcterms:modified xsi:type="dcterms:W3CDTF">2012-08-14T17:36:00Z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4977000</vt:r8>
  </property>
</Properties>
</file>